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2CB" w:rsidRPr="001976BD" w:rsidRDefault="0037783F">
      <w:pPr>
        <w:spacing w:before="77" w:line="460" w:lineRule="exact"/>
        <w:ind w:left="2452" w:right="2452"/>
        <w:jc w:val="center"/>
        <w:rPr>
          <w:rFonts w:asciiTheme="minorHAnsi" w:hAnsiTheme="minorHAnsi" w:cstheme="minorHAnsi"/>
          <w:b/>
          <w:sz w:val="40"/>
        </w:rPr>
      </w:pPr>
      <w:r w:rsidRPr="001976BD">
        <w:rPr>
          <w:rFonts w:asciiTheme="minorHAnsi" w:hAnsiTheme="minorHAnsi" w:cstheme="minorHAnsi"/>
          <w:b/>
          <w:sz w:val="40"/>
        </w:rPr>
        <w:t xml:space="preserve">Safe </w:t>
      </w:r>
      <w:r w:rsidR="001976BD" w:rsidRPr="001976BD">
        <w:rPr>
          <w:rFonts w:asciiTheme="minorHAnsi" w:hAnsiTheme="minorHAnsi" w:cstheme="minorHAnsi"/>
          <w:b/>
          <w:sz w:val="40"/>
        </w:rPr>
        <w:t>Church</w:t>
      </w:r>
      <w:r w:rsidRPr="001976BD">
        <w:rPr>
          <w:rFonts w:asciiTheme="minorHAnsi" w:hAnsiTheme="minorHAnsi" w:cstheme="minorHAnsi"/>
          <w:b/>
          <w:sz w:val="40"/>
        </w:rPr>
        <w:t xml:space="preserve"> Policy</w:t>
      </w:r>
    </w:p>
    <w:p w:rsidR="00C622CB" w:rsidRPr="001976BD" w:rsidRDefault="009A035C">
      <w:pPr>
        <w:spacing w:line="275" w:lineRule="exact"/>
        <w:ind w:left="2452" w:right="2453"/>
        <w:jc w:val="center"/>
        <w:rPr>
          <w:rFonts w:asciiTheme="minorHAnsi" w:hAnsiTheme="minorHAnsi" w:cstheme="minorHAnsi"/>
          <w:b/>
          <w:sz w:val="24"/>
        </w:rPr>
      </w:pPr>
      <w:bookmarkStart w:id="0" w:name="Union_United_Methodist_Church,_Irmo,_Sou"/>
      <w:bookmarkEnd w:id="0"/>
      <w:r w:rsidRPr="001976BD">
        <w:rPr>
          <w:rFonts w:asciiTheme="minorHAnsi" w:hAnsiTheme="minorHAnsi" w:cstheme="minorHAnsi"/>
          <w:b/>
          <w:sz w:val="24"/>
        </w:rPr>
        <w:t>Marysville</w:t>
      </w:r>
      <w:r w:rsidR="0037783F" w:rsidRPr="001976BD">
        <w:rPr>
          <w:rFonts w:asciiTheme="minorHAnsi" w:hAnsiTheme="minorHAnsi" w:cstheme="minorHAnsi"/>
          <w:b/>
          <w:sz w:val="24"/>
        </w:rPr>
        <w:t xml:space="preserve"> United Methodist Church </w:t>
      </w:r>
    </w:p>
    <w:p w:rsidR="00EF7499" w:rsidRPr="001976BD" w:rsidRDefault="00EF7499">
      <w:pPr>
        <w:spacing w:line="275" w:lineRule="exact"/>
        <w:ind w:left="2452" w:right="2453"/>
        <w:jc w:val="center"/>
        <w:rPr>
          <w:rFonts w:asciiTheme="minorHAnsi" w:hAnsiTheme="minorHAnsi" w:cstheme="minorHAnsi"/>
          <w:b/>
          <w:sz w:val="24"/>
        </w:rPr>
      </w:pPr>
    </w:p>
    <w:p w:rsidR="00C622CB" w:rsidRPr="001976BD" w:rsidRDefault="00C622CB">
      <w:pPr>
        <w:pStyle w:val="BodyText"/>
        <w:rPr>
          <w:rFonts w:asciiTheme="minorHAnsi" w:hAnsiTheme="minorHAnsi" w:cstheme="minorHAnsi"/>
          <w:i/>
          <w:sz w:val="16"/>
        </w:rPr>
      </w:pPr>
    </w:p>
    <w:p w:rsidR="00C622CB" w:rsidRPr="001976BD" w:rsidRDefault="0037783F">
      <w:pPr>
        <w:pStyle w:val="Heading1"/>
        <w:ind w:left="451" w:firstLine="0"/>
        <w:rPr>
          <w:rFonts w:asciiTheme="minorHAnsi" w:hAnsiTheme="minorHAnsi" w:cstheme="minorHAnsi"/>
          <w:sz w:val="24"/>
          <w:szCs w:val="24"/>
        </w:rPr>
      </w:pPr>
      <w:r w:rsidRPr="001976BD">
        <w:rPr>
          <w:rFonts w:asciiTheme="minorHAnsi" w:hAnsiTheme="minorHAnsi" w:cstheme="minorHAnsi"/>
          <w:sz w:val="24"/>
          <w:szCs w:val="24"/>
        </w:rPr>
        <w:t>Covenant Statement</w:t>
      </w:r>
    </w:p>
    <w:p w:rsidR="00C622CB" w:rsidRPr="001976BD" w:rsidRDefault="009A035C">
      <w:pPr>
        <w:pStyle w:val="BodyText"/>
        <w:spacing w:before="4"/>
        <w:ind w:left="480" w:right="124" w:firstLine="360"/>
        <w:rPr>
          <w:rFonts w:asciiTheme="minorHAnsi" w:hAnsiTheme="minorHAnsi" w:cstheme="minorHAnsi"/>
          <w:sz w:val="24"/>
          <w:szCs w:val="24"/>
        </w:rPr>
      </w:pPr>
      <w:r w:rsidRPr="001976BD">
        <w:rPr>
          <w:rFonts w:asciiTheme="minorHAnsi" w:hAnsiTheme="minorHAnsi" w:cstheme="minorHAnsi"/>
          <w:sz w:val="24"/>
          <w:szCs w:val="24"/>
        </w:rPr>
        <w:t xml:space="preserve">Marysville </w:t>
      </w:r>
      <w:r w:rsidR="0037783F" w:rsidRPr="001976BD">
        <w:rPr>
          <w:rFonts w:asciiTheme="minorHAnsi" w:hAnsiTheme="minorHAnsi" w:cstheme="minorHAnsi"/>
          <w:sz w:val="24"/>
          <w:szCs w:val="24"/>
        </w:rPr>
        <w:t xml:space="preserve">United Methodist Church pledges to conduct the ministry of Jesus Christ in ways that ensure the physical and emotional safety and spiritual growth of all of our children, youth, and vulnerable adults as well as all of our workers who serve in these capacities. We will follow reasonable safety measures when selecting and recruiting workers; we will implement appropriate operational procedures in all areas of programming and care; we will train our workers with children and youth on our procedures and policies; and we will have a clearly defined procedure for reporting a suspected incident of abuse consistent with </w:t>
      </w:r>
      <w:r w:rsidR="00D14263">
        <w:rPr>
          <w:rFonts w:asciiTheme="minorHAnsi" w:hAnsiTheme="minorHAnsi" w:cstheme="minorHAnsi"/>
          <w:sz w:val="24"/>
          <w:szCs w:val="24"/>
        </w:rPr>
        <w:t>Washington</w:t>
      </w:r>
      <w:r w:rsidR="0037783F" w:rsidRPr="001976BD">
        <w:rPr>
          <w:rFonts w:asciiTheme="minorHAnsi" w:hAnsiTheme="minorHAnsi" w:cstheme="minorHAnsi"/>
          <w:sz w:val="24"/>
          <w:szCs w:val="24"/>
        </w:rPr>
        <w:t xml:space="preserve"> </w:t>
      </w:r>
      <w:r w:rsidR="00D14263">
        <w:rPr>
          <w:rFonts w:asciiTheme="minorHAnsi" w:hAnsiTheme="minorHAnsi" w:cstheme="minorHAnsi"/>
          <w:sz w:val="24"/>
          <w:szCs w:val="24"/>
        </w:rPr>
        <w:t>S</w:t>
      </w:r>
      <w:r w:rsidR="0037783F" w:rsidRPr="001976BD">
        <w:rPr>
          <w:rFonts w:asciiTheme="minorHAnsi" w:hAnsiTheme="minorHAnsi" w:cstheme="minorHAnsi"/>
          <w:sz w:val="24"/>
          <w:szCs w:val="24"/>
        </w:rPr>
        <w:t>tate law.</w:t>
      </w:r>
    </w:p>
    <w:p w:rsidR="00C622CB" w:rsidRPr="001976BD" w:rsidRDefault="00C622CB">
      <w:pPr>
        <w:pStyle w:val="BodyText"/>
        <w:spacing w:before="11"/>
        <w:rPr>
          <w:rFonts w:asciiTheme="minorHAnsi" w:hAnsiTheme="minorHAnsi" w:cstheme="minorHAnsi"/>
          <w:sz w:val="24"/>
          <w:szCs w:val="24"/>
        </w:rPr>
      </w:pPr>
    </w:p>
    <w:p w:rsidR="00C622CB" w:rsidRPr="001976BD" w:rsidRDefault="0037783F">
      <w:pPr>
        <w:pStyle w:val="Heading1"/>
        <w:ind w:left="472" w:firstLine="0"/>
        <w:rPr>
          <w:rFonts w:asciiTheme="minorHAnsi" w:hAnsiTheme="minorHAnsi" w:cstheme="minorHAnsi"/>
          <w:sz w:val="24"/>
          <w:szCs w:val="24"/>
        </w:rPr>
      </w:pPr>
      <w:r w:rsidRPr="001976BD">
        <w:rPr>
          <w:rFonts w:asciiTheme="minorHAnsi" w:hAnsiTheme="minorHAnsi" w:cstheme="minorHAnsi"/>
          <w:sz w:val="24"/>
          <w:szCs w:val="24"/>
        </w:rPr>
        <w:t>Our Responsibility</w:t>
      </w:r>
    </w:p>
    <w:p w:rsidR="00C622CB" w:rsidRPr="001976BD" w:rsidRDefault="0037783F">
      <w:pPr>
        <w:pStyle w:val="BodyText"/>
        <w:spacing w:before="18"/>
        <w:ind w:left="480" w:right="150" w:firstLine="288"/>
        <w:rPr>
          <w:rFonts w:asciiTheme="minorHAnsi" w:hAnsiTheme="minorHAnsi" w:cstheme="minorHAnsi"/>
          <w:sz w:val="24"/>
          <w:szCs w:val="24"/>
        </w:rPr>
      </w:pPr>
      <w:r w:rsidRPr="001976BD">
        <w:rPr>
          <w:rFonts w:asciiTheme="minorHAnsi" w:hAnsiTheme="minorHAnsi" w:cstheme="minorHAnsi"/>
          <w:sz w:val="24"/>
          <w:szCs w:val="24"/>
        </w:rPr>
        <w:t>Jesus said, "Whoever welcomes a child welcomes me." (Matthew 18:5). Children are full participants in the life of the church and in the realm of God. Jesus also said, "If any of you put a stumbling block before one of these little ones..., it would be better for you if a great millstone were fastened around your neck and you were drowned in the depth of the sea." (Matthew 18:6) Our Christian faith calls us to offer both hospitality and protection to children, youth, and vulnerable adults.</w:t>
      </w:r>
    </w:p>
    <w:p w:rsidR="00C622CB" w:rsidRPr="001976BD" w:rsidRDefault="0037783F">
      <w:pPr>
        <w:pStyle w:val="BodyText"/>
        <w:spacing w:before="13"/>
        <w:ind w:left="480" w:right="126" w:firstLine="288"/>
        <w:rPr>
          <w:rFonts w:asciiTheme="minorHAnsi" w:hAnsiTheme="minorHAnsi" w:cstheme="minorHAnsi"/>
          <w:i/>
          <w:sz w:val="24"/>
          <w:szCs w:val="24"/>
        </w:rPr>
      </w:pPr>
      <w:r w:rsidRPr="001976BD">
        <w:rPr>
          <w:rFonts w:asciiTheme="minorHAnsi" w:hAnsiTheme="minorHAnsi" w:cstheme="minorHAnsi"/>
          <w:sz w:val="24"/>
          <w:szCs w:val="24"/>
        </w:rPr>
        <w:t xml:space="preserve">The General Conference of The United Methodist Church, in April 1996, adopted a resolution aimed at eliminating any potential for child sexual abuse in the church. The Social Principles of The United Methodist Church state that "...children must be protected from economic, physical and sexual exploitation and abuse." (Paragraph 162C, </w:t>
      </w:r>
      <w:r w:rsidRPr="001976BD">
        <w:rPr>
          <w:rFonts w:asciiTheme="minorHAnsi" w:hAnsiTheme="minorHAnsi" w:cstheme="minorHAnsi"/>
          <w:i/>
          <w:sz w:val="24"/>
          <w:szCs w:val="24"/>
        </w:rPr>
        <w:t>2008 Book of Discipline of the United Methodist Church)</w:t>
      </w:r>
    </w:p>
    <w:p w:rsidR="00C622CB" w:rsidRPr="001976BD" w:rsidRDefault="004648BF">
      <w:pPr>
        <w:pStyle w:val="BodyText"/>
        <w:spacing w:before="14"/>
        <w:ind w:left="480" w:right="327" w:firstLine="288"/>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503308568" behindDoc="1" locked="0" layoutInCell="1" allowOverlap="1">
                <wp:simplePos x="0" y="0"/>
                <wp:positionH relativeFrom="page">
                  <wp:posOffset>1138555</wp:posOffset>
                </wp:positionH>
                <wp:positionV relativeFrom="paragraph">
                  <wp:posOffset>481965</wp:posOffset>
                </wp:positionV>
                <wp:extent cx="62230" cy="6350"/>
                <wp:effectExtent l="0" t="0"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E7C23" id="Rectangle 3" o:spid="_x0000_s1026" style="position:absolute;margin-left:89.65pt;margin-top:37.95pt;width:4.9pt;height:.5pt;z-index:-7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" fillcolor="black" stroked="f">
                <w10:wrap anchorx="page"/>
              </v:rect>
            </w:pict>
          </mc:Fallback>
        </mc:AlternateContent>
      </w:r>
      <w:r w:rsidR="0037783F" w:rsidRPr="001976BD">
        <w:rPr>
          <w:rFonts w:asciiTheme="minorHAnsi" w:hAnsiTheme="minorHAnsi" w:cstheme="minorHAnsi"/>
          <w:sz w:val="24"/>
          <w:szCs w:val="24"/>
        </w:rPr>
        <w:t>Tragically, churches have not always been safe places for children. The problem cuts across all economic, cultural and racial lines. Most annual conferences can cite specific incidents of child sexual abuse and exploitation in their churches. Virtually every congregation has among its members adult survivors of early sexual trauma. Such incidents are devastating to all who are involved.</w:t>
      </w:r>
    </w:p>
    <w:p w:rsidR="00C622CB" w:rsidRPr="001976BD" w:rsidRDefault="0037783F">
      <w:pPr>
        <w:pStyle w:val="BodyText"/>
        <w:spacing w:before="14"/>
        <w:ind w:left="480" w:right="142" w:firstLine="288"/>
        <w:rPr>
          <w:rFonts w:asciiTheme="minorHAnsi" w:hAnsiTheme="minorHAnsi" w:cstheme="minorHAnsi"/>
          <w:sz w:val="24"/>
          <w:szCs w:val="24"/>
        </w:rPr>
      </w:pPr>
      <w:r w:rsidRPr="001976BD">
        <w:rPr>
          <w:rFonts w:asciiTheme="minorHAnsi" w:hAnsiTheme="minorHAnsi" w:cstheme="minorHAnsi"/>
          <w:sz w:val="24"/>
          <w:szCs w:val="24"/>
        </w:rPr>
        <w:t xml:space="preserve">We adopt this policy in accordance with the statement we as a congregation make at each Baptism; that we will "nurture children and youth in the Christian faith and life and include them in our care." With this policy, we renew our Baptismal pledge to "live according to the example of Christ" and surround children and youth with a "community of love and forgiveness, that they may grow in their trust of God, and be thus confirmed and strengthened in the way that leads to life eternal." (Baptismal Covenant II, </w:t>
      </w:r>
      <w:r w:rsidRPr="001976BD">
        <w:rPr>
          <w:rFonts w:asciiTheme="minorHAnsi" w:hAnsiTheme="minorHAnsi" w:cstheme="minorHAnsi"/>
          <w:i/>
          <w:sz w:val="24"/>
          <w:szCs w:val="24"/>
        </w:rPr>
        <w:t xml:space="preserve">United Methodist Book of Worship, </w:t>
      </w:r>
      <w:r w:rsidRPr="001976BD">
        <w:rPr>
          <w:rFonts w:asciiTheme="minorHAnsi" w:hAnsiTheme="minorHAnsi" w:cstheme="minorHAnsi"/>
          <w:sz w:val="24"/>
          <w:szCs w:val="24"/>
        </w:rPr>
        <w:t>p.96).</w:t>
      </w:r>
    </w:p>
    <w:p w:rsidR="00C622CB" w:rsidRPr="001976BD" w:rsidRDefault="00C622CB">
      <w:pPr>
        <w:pStyle w:val="BodyText"/>
        <w:spacing w:before="9"/>
        <w:rPr>
          <w:rFonts w:asciiTheme="minorHAnsi" w:hAnsiTheme="minorHAnsi" w:cstheme="minorHAnsi"/>
          <w:sz w:val="24"/>
          <w:szCs w:val="24"/>
        </w:rPr>
      </w:pPr>
    </w:p>
    <w:p w:rsidR="00EF7499" w:rsidRPr="001976BD" w:rsidRDefault="00EF7499" w:rsidP="00EF7499">
      <w:pPr>
        <w:pStyle w:val="BodyText"/>
        <w:spacing w:before="8"/>
        <w:ind w:firstLine="360"/>
        <w:rPr>
          <w:rFonts w:asciiTheme="minorHAnsi" w:hAnsiTheme="minorHAnsi" w:cstheme="minorHAnsi"/>
          <w:b/>
          <w:sz w:val="24"/>
          <w:szCs w:val="24"/>
        </w:rPr>
      </w:pPr>
      <w:r w:rsidRPr="001976BD">
        <w:rPr>
          <w:rFonts w:asciiTheme="minorHAnsi" w:hAnsiTheme="minorHAnsi" w:cstheme="minorHAnsi"/>
          <w:b/>
          <w:sz w:val="24"/>
          <w:szCs w:val="24"/>
        </w:rPr>
        <w:t>Purpose</w:t>
      </w:r>
    </w:p>
    <w:p w:rsidR="00EF7499" w:rsidRPr="001976BD" w:rsidRDefault="00EF7499" w:rsidP="00B84D2A">
      <w:pPr>
        <w:ind w:left="360" w:firstLine="360"/>
        <w:rPr>
          <w:rFonts w:asciiTheme="minorHAnsi" w:hAnsiTheme="minorHAnsi" w:cstheme="minorHAnsi"/>
          <w:sz w:val="24"/>
          <w:szCs w:val="24"/>
        </w:rPr>
      </w:pPr>
      <w:r w:rsidRPr="001976BD">
        <w:rPr>
          <w:rFonts w:asciiTheme="minorHAnsi" w:hAnsiTheme="minorHAnsi" w:cstheme="minorHAnsi"/>
          <w:sz w:val="24"/>
          <w:szCs w:val="24"/>
        </w:rPr>
        <w:t>Family Ministry of M</w:t>
      </w:r>
      <w:r w:rsidR="00D14263">
        <w:rPr>
          <w:rFonts w:asciiTheme="minorHAnsi" w:hAnsiTheme="minorHAnsi" w:cstheme="minorHAnsi"/>
          <w:sz w:val="24"/>
          <w:szCs w:val="24"/>
        </w:rPr>
        <w:t>arysville United Methodist Church</w:t>
      </w:r>
      <w:r w:rsidRPr="001976BD">
        <w:rPr>
          <w:rFonts w:asciiTheme="minorHAnsi" w:hAnsiTheme="minorHAnsi" w:cstheme="minorHAnsi"/>
          <w:sz w:val="24"/>
          <w:szCs w:val="24"/>
        </w:rPr>
        <w:t xml:space="preserve"> exists to support families as children grow as enthusiastic disciples of Jesus Christ who experience church as a place of love and acceptance where the body of Christ will facilitate stories grounded in our faith, a sense of identity, and sincere connection. </w:t>
      </w:r>
    </w:p>
    <w:p w:rsidR="00EF7499" w:rsidRPr="001976BD" w:rsidRDefault="00EF7499" w:rsidP="00EF7499">
      <w:pPr>
        <w:pStyle w:val="BodyText"/>
        <w:spacing w:before="10"/>
        <w:rPr>
          <w:rFonts w:asciiTheme="minorHAnsi" w:hAnsiTheme="minorHAnsi" w:cstheme="minorHAnsi"/>
          <w:sz w:val="24"/>
          <w:szCs w:val="24"/>
        </w:rPr>
      </w:pPr>
    </w:p>
    <w:p w:rsidR="001976BD" w:rsidRPr="001976BD" w:rsidRDefault="001976BD" w:rsidP="001976BD">
      <w:pPr>
        <w:pStyle w:val="Heading1"/>
        <w:ind w:left="0" w:firstLine="0"/>
        <w:rPr>
          <w:rFonts w:asciiTheme="minorHAnsi" w:hAnsiTheme="minorHAnsi" w:cstheme="minorHAnsi"/>
          <w:sz w:val="24"/>
          <w:szCs w:val="24"/>
        </w:rPr>
      </w:pPr>
    </w:p>
    <w:p w:rsidR="00C622CB" w:rsidRPr="001976BD" w:rsidRDefault="0037783F" w:rsidP="001976BD">
      <w:pPr>
        <w:pStyle w:val="Heading1"/>
        <w:ind w:left="0" w:firstLine="360"/>
        <w:rPr>
          <w:rFonts w:asciiTheme="minorHAnsi" w:hAnsiTheme="minorHAnsi" w:cstheme="minorHAnsi"/>
          <w:sz w:val="24"/>
          <w:szCs w:val="24"/>
        </w:rPr>
      </w:pPr>
      <w:r w:rsidRPr="001976BD">
        <w:rPr>
          <w:rFonts w:asciiTheme="minorHAnsi" w:hAnsiTheme="minorHAnsi" w:cstheme="minorHAnsi"/>
          <w:sz w:val="24"/>
          <w:szCs w:val="24"/>
        </w:rPr>
        <w:t>Classifications:</w:t>
      </w:r>
    </w:p>
    <w:p w:rsidR="00CF5DF6" w:rsidRDefault="00CF5DF6" w:rsidP="00CF5DF6">
      <w:pPr>
        <w:ind w:firstLine="720"/>
        <w:rPr>
          <w:rFonts w:asciiTheme="minorHAnsi" w:hAnsiTheme="minorHAnsi" w:cstheme="minorHAnsi"/>
          <w:b/>
          <w:sz w:val="24"/>
          <w:szCs w:val="24"/>
        </w:rPr>
      </w:pPr>
    </w:p>
    <w:p w:rsidR="001976BD" w:rsidRDefault="00CF5DF6" w:rsidP="00CF5DF6">
      <w:pPr>
        <w:ind w:firstLine="360"/>
        <w:rPr>
          <w:rFonts w:asciiTheme="minorHAnsi" w:hAnsiTheme="minorHAnsi" w:cstheme="minorHAnsi"/>
          <w:b/>
          <w:sz w:val="24"/>
          <w:szCs w:val="24"/>
        </w:rPr>
      </w:pPr>
      <w:r>
        <w:rPr>
          <w:rFonts w:asciiTheme="minorHAnsi" w:hAnsiTheme="minorHAnsi" w:cstheme="minorHAnsi"/>
          <w:b/>
          <w:sz w:val="24"/>
          <w:szCs w:val="24"/>
        </w:rPr>
        <w:t xml:space="preserve">  </w:t>
      </w:r>
      <w:r w:rsidR="0037783F" w:rsidRPr="001976BD">
        <w:rPr>
          <w:rFonts w:asciiTheme="minorHAnsi" w:hAnsiTheme="minorHAnsi" w:cstheme="minorHAnsi"/>
          <w:b/>
          <w:sz w:val="24"/>
          <w:szCs w:val="24"/>
        </w:rPr>
        <w:t xml:space="preserve">Children: </w:t>
      </w:r>
      <w:r w:rsidR="0037783F" w:rsidRPr="001976BD">
        <w:rPr>
          <w:rFonts w:asciiTheme="minorHAnsi" w:hAnsiTheme="minorHAnsi" w:cstheme="minorHAnsi"/>
          <w:sz w:val="24"/>
          <w:szCs w:val="24"/>
        </w:rPr>
        <w:t>infants to 5</w:t>
      </w:r>
      <w:r w:rsidR="0037783F" w:rsidRPr="001976BD">
        <w:rPr>
          <w:rFonts w:asciiTheme="minorHAnsi" w:hAnsiTheme="minorHAnsi" w:cstheme="minorHAnsi"/>
          <w:sz w:val="24"/>
          <w:szCs w:val="24"/>
          <w:vertAlign w:val="superscript"/>
        </w:rPr>
        <w:t>th</w:t>
      </w:r>
      <w:r w:rsidR="0037783F" w:rsidRPr="001976BD">
        <w:rPr>
          <w:rFonts w:asciiTheme="minorHAnsi" w:hAnsiTheme="minorHAnsi" w:cstheme="minorHAnsi"/>
          <w:sz w:val="24"/>
          <w:szCs w:val="24"/>
        </w:rPr>
        <w:t xml:space="preserve"> grade</w:t>
      </w:r>
      <w:r w:rsidR="0037783F" w:rsidRPr="001976BD">
        <w:rPr>
          <w:rFonts w:asciiTheme="minorHAnsi" w:hAnsiTheme="minorHAnsi" w:cstheme="minorHAnsi"/>
          <w:b/>
          <w:sz w:val="24"/>
          <w:szCs w:val="24"/>
        </w:rPr>
        <w:t xml:space="preserve">. </w:t>
      </w:r>
    </w:p>
    <w:p w:rsidR="00CF5DF6" w:rsidRPr="001976BD" w:rsidRDefault="00CF5DF6" w:rsidP="00CF5DF6">
      <w:pPr>
        <w:ind w:firstLine="720"/>
        <w:rPr>
          <w:rFonts w:asciiTheme="minorHAnsi" w:hAnsiTheme="minorHAnsi" w:cstheme="minorHAnsi"/>
          <w:b/>
          <w:sz w:val="24"/>
          <w:szCs w:val="24"/>
        </w:rPr>
      </w:pPr>
    </w:p>
    <w:p w:rsidR="001976BD" w:rsidRPr="001976BD" w:rsidRDefault="0037783F" w:rsidP="00CF5DF6">
      <w:pPr>
        <w:ind w:firstLine="479"/>
        <w:rPr>
          <w:rFonts w:asciiTheme="minorHAnsi" w:hAnsiTheme="minorHAnsi" w:cstheme="minorHAnsi"/>
          <w:sz w:val="24"/>
          <w:szCs w:val="24"/>
        </w:rPr>
      </w:pPr>
      <w:r w:rsidRPr="001976BD">
        <w:rPr>
          <w:rFonts w:asciiTheme="minorHAnsi" w:hAnsiTheme="minorHAnsi" w:cstheme="minorHAnsi"/>
          <w:b/>
          <w:sz w:val="24"/>
          <w:szCs w:val="24"/>
        </w:rPr>
        <w:lastRenderedPageBreak/>
        <w:t xml:space="preserve">Youth: </w:t>
      </w:r>
      <w:r w:rsidRPr="001976BD">
        <w:rPr>
          <w:rFonts w:asciiTheme="minorHAnsi" w:hAnsiTheme="minorHAnsi" w:cstheme="minorHAnsi"/>
          <w:sz w:val="24"/>
          <w:szCs w:val="24"/>
        </w:rPr>
        <w:t>6</w:t>
      </w:r>
      <w:r w:rsidRPr="001976BD">
        <w:rPr>
          <w:rFonts w:asciiTheme="minorHAnsi" w:hAnsiTheme="minorHAnsi" w:cstheme="minorHAnsi"/>
          <w:sz w:val="24"/>
          <w:szCs w:val="24"/>
          <w:vertAlign w:val="superscript"/>
        </w:rPr>
        <w:t>th</w:t>
      </w:r>
      <w:r w:rsidRPr="001976BD">
        <w:rPr>
          <w:rFonts w:asciiTheme="minorHAnsi" w:hAnsiTheme="minorHAnsi" w:cstheme="minorHAnsi"/>
          <w:sz w:val="24"/>
          <w:szCs w:val="24"/>
        </w:rPr>
        <w:t>—12</w:t>
      </w:r>
      <w:r w:rsidRPr="001976BD">
        <w:rPr>
          <w:rFonts w:asciiTheme="minorHAnsi" w:hAnsiTheme="minorHAnsi" w:cstheme="minorHAnsi"/>
          <w:sz w:val="24"/>
          <w:szCs w:val="24"/>
          <w:vertAlign w:val="superscript"/>
        </w:rPr>
        <w:t>th</w:t>
      </w:r>
      <w:r w:rsidRPr="001976BD">
        <w:rPr>
          <w:rFonts w:asciiTheme="minorHAnsi" w:hAnsiTheme="minorHAnsi" w:cstheme="minorHAnsi"/>
          <w:sz w:val="24"/>
          <w:szCs w:val="24"/>
        </w:rPr>
        <w:t xml:space="preserve"> grade. </w:t>
      </w:r>
    </w:p>
    <w:p w:rsidR="00C622CB" w:rsidRPr="001976BD" w:rsidRDefault="0037783F" w:rsidP="00CF5DF6">
      <w:pPr>
        <w:ind w:firstLine="479"/>
        <w:rPr>
          <w:rFonts w:asciiTheme="minorHAnsi" w:hAnsiTheme="minorHAnsi" w:cstheme="minorHAnsi"/>
          <w:b/>
          <w:sz w:val="24"/>
          <w:szCs w:val="24"/>
        </w:rPr>
      </w:pPr>
      <w:r w:rsidRPr="001976BD">
        <w:rPr>
          <w:rFonts w:asciiTheme="minorHAnsi" w:hAnsiTheme="minorHAnsi" w:cstheme="minorHAnsi"/>
          <w:b/>
          <w:sz w:val="24"/>
          <w:szCs w:val="24"/>
        </w:rPr>
        <w:t xml:space="preserve">Vulnerable Adults: </w:t>
      </w:r>
      <w:r w:rsidRPr="001976BD">
        <w:rPr>
          <w:rFonts w:asciiTheme="minorHAnsi" w:hAnsiTheme="minorHAnsi" w:cstheme="minorHAnsi"/>
          <w:sz w:val="24"/>
          <w:szCs w:val="24"/>
        </w:rPr>
        <w:t>those over 18 years of age and are mentally and or physically challenged</w:t>
      </w:r>
      <w:r w:rsidRPr="001976BD">
        <w:rPr>
          <w:rFonts w:asciiTheme="minorHAnsi" w:hAnsiTheme="minorHAnsi" w:cstheme="minorHAnsi"/>
          <w:b/>
          <w:sz w:val="24"/>
          <w:szCs w:val="24"/>
        </w:rPr>
        <w:t>.</w:t>
      </w:r>
    </w:p>
    <w:p w:rsidR="00C622CB" w:rsidRPr="001976BD" w:rsidRDefault="00C622CB">
      <w:pPr>
        <w:pStyle w:val="BodyText"/>
        <w:spacing w:before="10"/>
        <w:rPr>
          <w:rFonts w:asciiTheme="minorHAnsi" w:hAnsiTheme="minorHAnsi" w:cstheme="minorHAnsi"/>
          <w:b/>
          <w:sz w:val="24"/>
          <w:szCs w:val="24"/>
        </w:rPr>
      </w:pPr>
    </w:p>
    <w:p w:rsidR="00C622CB" w:rsidRPr="001976BD" w:rsidRDefault="0037783F">
      <w:pPr>
        <w:pStyle w:val="BodyText"/>
        <w:spacing w:line="242" w:lineRule="auto"/>
        <w:ind w:left="479" w:right="175"/>
        <w:rPr>
          <w:rFonts w:asciiTheme="minorHAnsi" w:hAnsiTheme="minorHAnsi" w:cstheme="minorHAnsi"/>
          <w:sz w:val="24"/>
          <w:szCs w:val="24"/>
        </w:rPr>
      </w:pPr>
      <w:r w:rsidRPr="001976BD">
        <w:rPr>
          <w:rFonts w:asciiTheme="minorHAnsi" w:hAnsiTheme="minorHAnsi" w:cstheme="minorHAnsi"/>
          <w:b/>
          <w:sz w:val="24"/>
          <w:szCs w:val="24"/>
        </w:rPr>
        <w:t>Primary Workers</w:t>
      </w:r>
      <w:r w:rsidRPr="001976BD">
        <w:rPr>
          <w:rFonts w:asciiTheme="minorHAnsi" w:hAnsiTheme="minorHAnsi" w:cstheme="minorHAnsi"/>
          <w:sz w:val="24"/>
          <w:szCs w:val="24"/>
        </w:rPr>
        <w:t>: Primary workers are staff and volunteers in roles with a greater responsibility or risk. Primary workers have responsibility for, more interaction with, and greater access to children, youth, and vulnerable adults. A primary worker must be a minimum of 2</w:t>
      </w:r>
      <w:r w:rsidR="009A035C" w:rsidRPr="001976BD">
        <w:rPr>
          <w:rFonts w:asciiTheme="minorHAnsi" w:hAnsiTheme="minorHAnsi" w:cstheme="minorHAnsi"/>
          <w:sz w:val="24"/>
          <w:szCs w:val="24"/>
        </w:rPr>
        <w:t>1</w:t>
      </w:r>
      <w:r w:rsidRPr="001976BD">
        <w:rPr>
          <w:rFonts w:asciiTheme="minorHAnsi" w:hAnsiTheme="minorHAnsi" w:cstheme="minorHAnsi"/>
          <w:sz w:val="24"/>
          <w:szCs w:val="24"/>
        </w:rPr>
        <w:t xml:space="preserve"> years of age. Primary workers must have Safe Sanctuaries training. They must have read and signed the Safe Sanctuaries Policy and have successfully completed a national background check. It is strongly recommended that primary workers have current CPR and First Aid certification.</w:t>
      </w:r>
    </w:p>
    <w:p w:rsidR="00C622CB" w:rsidRPr="001976BD" w:rsidRDefault="00C622CB">
      <w:pPr>
        <w:pStyle w:val="BodyText"/>
        <w:spacing w:before="2"/>
        <w:rPr>
          <w:rFonts w:asciiTheme="minorHAnsi" w:hAnsiTheme="minorHAnsi" w:cstheme="minorHAnsi"/>
          <w:sz w:val="24"/>
          <w:szCs w:val="24"/>
        </w:rPr>
      </w:pPr>
    </w:p>
    <w:p w:rsidR="00C622CB" w:rsidRPr="001976BD" w:rsidRDefault="0037783F">
      <w:pPr>
        <w:pStyle w:val="BodyText"/>
        <w:spacing w:before="1" w:line="242" w:lineRule="auto"/>
        <w:ind w:left="479" w:right="175"/>
        <w:rPr>
          <w:rFonts w:asciiTheme="minorHAnsi" w:hAnsiTheme="minorHAnsi" w:cstheme="minorHAnsi"/>
          <w:sz w:val="24"/>
          <w:szCs w:val="24"/>
        </w:rPr>
      </w:pPr>
      <w:r w:rsidRPr="001976BD">
        <w:rPr>
          <w:rFonts w:asciiTheme="minorHAnsi" w:hAnsiTheme="minorHAnsi" w:cstheme="minorHAnsi"/>
          <w:b/>
          <w:sz w:val="24"/>
          <w:szCs w:val="24"/>
        </w:rPr>
        <w:t xml:space="preserve">Secondary Workers: </w:t>
      </w:r>
      <w:r w:rsidRPr="001976BD">
        <w:rPr>
          <w:rFonts w:asciiTheme="minorHAnsi" w:hAnsiTheme="minorHAnsi" w:cstheme="minorHAnsi"/>
          <w:sz w:val="24"/>
          <w:szCs w:val="24"/>
        </w:rPr>
        <w:t>Secondary workers are volunteers who work with children and youth and are supervised by a primary worker or staff person. A secondary worker must be at least 18 years old. Secondary workers must read and sign the Safe Sanctuaries Policy. It is strongly recommended that secondary workers complete Safe Sanctuaries training and CPR and First Aid certification.</w:t>
      </w:r>
    </w:p>
    <w:p w:rsidR="00C622CB" w:rsidRPr="001976BD" w:rsidRDefault="00C622CB">
      <w:pPr>
        <w:pStyle w:val="BodyText"/>
        <w:spacing w:before="2"/>
        <w:rPr>
          <w:rFonts w:asciiTheme="minorHAnsi" w:hAnsiTheme="minorHAnsi" w:cstheme="minorHAnsi"/>
          <w:sz w:val="24"/>
          <w:szCs w:val="24"/>
        </w:rPr>
      </w:pPr>
    </w:p>
    <w:p w:rsidR="00C622CB" w:rsidRPr="001976BD" w:rsidRDefault="0037783F">
      <w:pPr>
        <w:pStyle w:val="BodyText"/>
        <w:spacing w:line="242" w:lineRule="auto"/>
        <w:ind w:left="479" w:right="124"/>
        <w:rPr>
          <w:rFonts w:asciiTheme="minorHAnsi" w:hAnsiTheme="minorHAnsi" w:cstheme="minorHAnsi"/>
          <w:sz w:val="24"/>
          <w:szCs w:val="24"/>
        </w:rPr>
      </w:pPr>
      <w:r w:rsidRPr="001976BD">
        <w:rPr>
          <w:rFonts w:asciiTheme="minorHAnsi" w:hAnsiTheme="minorHAnsi" w:cstheme="minorHAnsi"/>
          <w:b/>
          <w:sz w:val="24"/>
          <w:szCs w:val="24"/>
        </w:rPr>
        <w:t>Workers</w:t>
      </w:r>
      <w:r w:rsidRPr="001976BD">
        <w:rPr>
          <w:rFonts w:asciiTheme="minorHAnsi" w:hAnsiTheme="minorHAnsi" w:cstheme="minorHAnsi"/>
          <w:sz w:val="24"/>
          <w:szCs w:val="24"/>
        </w:rPr>
        <w:t>: Workers are those under 18 years of age. Workers are welcome to assist with ministries involving children and youth. However, they must be supervised by a primary or secondary worker. Workers must also read and sign the Safe Sanctuaries Policy.</w:t>
      </w:r>
    </w:p>
    <w:p w:rsidR="00C622CB" w:rsidRPr="001976BD" w:rsidRDefault="00C622CB">
      <w:pPr>
        <w:pStyle w:val="BodyText"/>
        <w:rPr>
          <w:rFonts w:asciiTheme="minorHAnsi" w:hAnsiTheme="minorHAnsi" w:cstheme="minorHAnsi"/>
          <w:sz w:val="24"/>
          <w:szCs w:val="24"/>
        </w:rPr>
      </w:pPr>
    </w:p>
    <w:p w:rsidR="00C622CB" w:rsidRPr="001976BD" w:rsidRDefault="0037783F" w:rsidP="002079FF">
      <w:pPr>
        <w:pStyle w:val="Heading1"/>
        <w:tabs>
          <w:tab w:val="left" w:pos="522"/>
          <w:tab w:val="left" w:pos="523"/>
        </w:tabs>
        <w:spacing w:before="1"/>
        <w:ind w:left="118" w:firstLine="0"/>
        <w:rPr>
          <w:rFonts w:asciiTheme="minorHAnsi" w:hAnsiTheme="minorHAnsi" w:cstheme="minorHAnsi"/>
          <w:sz w:val="24"/>
          <w:szCs w:val="24"/>
        </w:rPr>
      </w:pPr>
      <w:r w:rsidRPr="001976BD">
        <w:rPr>
          <w:rFonts w:asciiTheme="minorHAnsi" w:hAnsiTheme="minorHAnsi" w:cstheme="minorHAnsi"/>
          <w:sz w:val="24"/>
          <w:szCs w:val="24"/>
        </w:rPr>
        <w:t>Recruitment and Selection</w:t>
      </w:r>
      <w:r w:rsidRPr="001976BD">
        <w:rPr>
          <w:rFonts w:asciiTheme="minorHAnsi" w:hAnsiTheme="minorHAnsi" w:cstheme="minorHAnsi"/>
          <w:spacing w:val="-3"/>
          <w:sz w:val="24"/>
          <w:szCs w:val="24"/>
        </w:rPr>
        <w:t xml:space="preserve"> </w:t>
      </w:r>
      <w:r w:rsidRPr="001976BD">
        <w:rPr>
          <w:rFonts w:asciiTheme="minorHAnsi" w:hAnsiTheme="minorHAnsi" w:cstheme="minorHAnsi"/>
          <w:sz w:val="24"/>
          <w:szCs w:val="24"/>
        </w:rPr>
        <w:t>Guidelines</w:t>
      </w:r>
    </w:p>
    <w:p w:rsidR="00C622CB" w:rsidRPr="001976BD" w:rsidRDefault="0037783F">
      <w:pPr>
        <w:pStyle w:val="ListParagraph"/>
        <w:numPr>
          <w:ilvl w:val="1"/>
          <w:numId w:val="2"/>
        </w:numPr>
        <w:tabs>
          <w:tab w:val="left" w:pos="809"/>
        </w:tabs>
        <w:spacing w:before="102"/>
        <w:ind w:hanging="328"/>
        <w:jc w:val="left"/>
        <w:rPr>
          <w:rFonts w:asciiTheme="minorHAnsi" w:hAnsiTheme="minorHAnsi" w:cstheme="minorHAnsi"/>
          <w:b/>
          <w:sz w:val="24"/>
          <w:szCs w:val="24"/>
        </w:rPr>
      </w:pPr>
      <w:r w:rsidRPr="001976BD">
        <w:rPr>
          <w:rFonts w:asciiTheme="minorHAnsi" w:hAnsiTheme="minorHAnsi" w:cstheme="minorHAnsi"/>
          <w:b/>
          <w:sz w:val="24"/>
          <w:szCs w:val="24"/>
        </w:rPr>
        <w:t>F</w:t>
      </w:r>
      <w:r w:rsidR="009A035C" w:rsidRPr="001976BD">
        <w:rPr>
          <w:rFonts w:asciiTheme="minorHAnsi" w:hAnsiTheme="minorHAnsi" w:cstheme="minorHAnsi"/>
          <w:b/>
          <w:sz w:val="24"/>
          <w:szCs w:val="24"/>
        </w:rPr>
        <w:t>ive</w:t>
      </w:r>
      <w:r w:rsidRPr="001976BD">
        <w:rPr>
          <w:rFonts w:asciiTheme="minorHAnsi" w:hAnsiTheme="minorHAnsi" w:cstheme="minorHAnsi"/>
          <w:b/>
          <w:sz w:val="24"/>
          <w:szCs w:val="24"/>
        </w:rPr>
        <w:t xml:space="preserve"> Year Older</w:t>
      </w:r>
      <w:r w:rsidRPr="001976BD">
        <w:rPr>
          <w:rFonts w:asciiTheme="minorHAnsi" w:hAnsiTheme="minorHAnsi" w:cstheme="minorHAnsi"/>
          <w:b/>
          <w:spacing w:val="-1"/>
          <w:sz w:val="24"/>
          <w:szCs w:val="24"/>
        </w:rPr>
        <w:t xml:space="preserve"> </w:t>
      </w:r>
      <w:r w:rsidRPr="001976BD">
        <w:rPr>
          <w:rFonts w:asciiTheme="minorHAnsi" w:hAnsiTheme="minorHAnsi" w:cstheme="minorHAnsi"/>
          <w:b/>
          <w:sz w:val="24"/>
          <w:szCs w:val="24"/>
        </w:rPr>
        <w:t>Rule</w:t>
      </w:r>
    </w:p>
    <w:p w:rsidR="00C622CB" w:rsidRPr="001976BD" w:rsidRDefault="0037783F">
      <w:pPr>
        <w:pStyle w:val="BodyText"/>
        <w:spacing w:before="6" w:line="237" w:lineRule="auto"/>
        <w:ind w:left="840" w:right="124"/>
        <w:rPr>
          <w:rFonts w:asciiTheme="minorHAnsi" w:hAnsiTheme="minorHAnsi" w:cstheme="minorHAnsi"/>
          <w:sz w:val="24"/>
          <w:szCs w:val="24"/>
        </w:rPr>
      </w:pPr>
      <w:r w:rsidRPr="001976BD">
        <w:rPr>
          <w:rFonts w:asciiTheme="minorHAnsi" w:hAnsiTheme="minorHAnsi" w:cstheme="minorHAnsi"/>
          <w:sz w:val="24"/>
          <w:szCs w:val="24"/>
        </w:rPr>
        <w:t xml:space="preserve">In recruiting and hiring primary and secondary workers and paid staff to work with children and youth in any position of authority, primary workers must be at least 25 years of age and secondary workers must be at least 18 years of age. Both primary and secondary workers must be </w:t>
      </w:r>
      <w:r w:rsidRPr="001976BD">
        <w:rPr>
          <w:rFonts w:asciiTheme="minorHAnsi" w:hAnsiTheme="minorHAnsi" w:cstheme="minorHAnsi"/>
          <w:sz w:val="24"/>
          <w:szCs w:val="24"/>
          <w:u w:val="single"/>
        </w:rPr>
        <w:t xml:space="preserve">at least </w:t>
      </w:r>
      <w:r w:rsidR="009A035C" w:rsidRPr="001976BD">
        <w:rPr>
          <w:rFonts w:asciiTheme="minorHAnsi" w:hAnsiTheme="minorHAnsi" w:cstheme="minorHAnsi"/>
          <w:sz w:val="24"/>
          <w:szCs w:val="24"/>
          <w:u w:val="single"/>
        </w:rPr>
        <w:t>5</w:t>
      </w:r>
      <w:r w:rsidRPr="001976BD">
        <w:rPr>
          <w:rFonts w:asciiTheme="minorHAnsi" w:hAnsiTheme="minorHAnsi" w:cstheme="minorHAnsi"/>
          <w:sz w:val="24"/>
          <w:szCs w:val="24"/>
          <w:u w:val="single"/>
        </w:rPr>
        <w:t xml:space="preserve"> years</w:t>
      </w:r>
      <w:r w:rsidRPr="001976BD">
        <w:rPr>
          <w:rFonts w:asciiTheme="minorHAnsi" w:hAnsiTheme="minorHAnsi" w:cstheme="minorHAnsi"/>
          <w:sz w:val="24"/>
          <w:szCs w:val="24"/>
        </w:rPr>
        <w:t xml:space="preserve"> older than the age of the persons they are serving.</w:t>
      </w:r>
    </w:p>
    <w:p w:rsidR="00C622CB" w:rsidRPr="001976BD" w:rsidRDefault="0037783F">
      <w:pPr>
        <w:pStyle w:val="Heading1"/>
        <w:numPr>
          <w:ilvl w:val="1"/>
          <w:numId w:val="2"/>
        </w:numPr>
        <w:tabs>
          <w:tab w:val="left" w:pos="804"/>
        </w:tabs>
        <w:spacing w:before="98"/>
        <w:ind w:left="804" w:hanging="281"/>
        <w:jc w:val="left"/>
        <w:rPr>
          <w:rFonts w:asciiTheme="minorHAnsi" w:hAnsiTheme="minorHAnsi" w:cstheme="minorHAnsi"/>
          <w:sz w:val="24"/>
          <w:szCs w:val="24"/>
        </w:rPr>
      </w:pPr>
      <w:r w:rsidRPr="001976BD">
        <w:rPr>
          <w:rFonts w:asciiTheme="minorHAnsi" w:hAnsiTheme="minorHAnsi" w:cstheme="minorHAnsi"/>
          <w:sz w:val="24"/>
          <w:szCs w:val="24"/>
        </w:rPr>
        <w:t>Six Month</w:t>
      </w:r>
      <w:r w:rsidRPr="001976BD">
        <w:rPr>
          <w:rFonts w:asciiTheme="minorHAnsi" w:hAnsiTheme="minorHAnsi" w:cstheme="minorHAnsi"/>
          <w:spacing w:val="-3"/>
          <w:sz w:val="24"/>
          <w:szCs w:val="24"/>
        </w:rPr>
        <w:t xml:space="preserve"> </w:t>
      </w:r>
      <w:r w:rsidRPr="001976BD">
        <w:rPr>
          <w:rFonts w:asciiTheme="minorHAnsi" w:hAnsiTheme="minorHAnsi" w:cstheme="minorHAnsi"/>
          <w:sz w:val="24"/>
          <w:szCs w:val="24"/>
        </w:rPr>
        <w:t>Rule</w:t>
      </w:r>
    </w:p>
    <w:p w:rsidR="00C622CB" w:rsidRPr="001976BD" w:rsidRDefault="009A035C">
      <w:pPr>
        <w:pStyle w:val="BodyText"/>
        <w:spacing w:before="7"/>
        <w:ind w:left="839" w:right="245"/>
        <w:jc w:val="both"/>
        <w:rPr>
          <w:rFonts w:asciiTheme="minorHAnsi" w:hAnsiTheme="minorHAnsi" w:cstheme="minorHAnsi"/>
          <w:sz w:val="24"/>
          <w:szCs w:val="24"/>
        </w:rPr>
      </w:pPr>
      <w:r w:rsidRPr="001976BD">
        <w:rPr>
          <w:rFonts w:asciiTheme="minorHAnsi" w:hAnsiTheme="minorHAnsi" w:cstheme="minorHAnsi"/>
          <w:sz w:val="24"/>
          <w:szCs w:val="24"/>
        </w:rPr>
        <w:t xml:space="preserve">Marysville </w:t>
      </w:r>
      <w:r w:rsidR="0037783F" w:rsidRPr="001976BD">
        <w:rPr>
          <w:rFonts w:asciiTheme="minorHAnsi" w:hAnsiTheme="minorHAnsi" w:cstheme="minorHAnsi"/>
          <w:sz w:val="24"/>
          <w:szCs w:val="24"/>
        </w:rPr>
        <w:t>United Methodist Church will not use anyone as a worker for children or youth in the church unless he or she has been a member of the church or a steady visitor for at least six (6) months. In some</w:t>
      </w:r>
      <w:r w:rsidR="00F46C98" w:rsidRPr="001976BD">
        <w:rPr>
          <w:rFonts w:asciiTheme="minorHAnsi" w:hAnsiTheme="minorHAnsi" w:cstheme="minorHAnsi"/>
          <w:sz w:val="24"/>
          <w:szCs w:val="24"/>
        </w:rPr>
        <w:t xml:space="preserve"> situations,</w:t>
      </w:r>
      <w:r w:rsidR="0037783F" w:rsidRPr="001976BD">
        <w:rPr>
          <w:rFonts w:asciiTheme="minorHAnsi" w:hAnsiTheme="minorHAnsi" w:cstheme="minorHAnsi"/>
          <w:sz w:val="24"/>
          <w:szCs w:val="24"/>
        </w:rPr>
        <w:t xml:space="preserve"> this rule may be waived only by the senior minister or designee, with appropriate reference checks.</w:t>
      </w:r>
    </w:p>
    <w:p w:rsidR="00C622CB" w:rsidRPr="001976BD" w:rsidRDefault="0037783F">
      <w:pPr>
        <w:pStyle w:val="Heading1"/>
        <w:numPr>
          <w:ilvl w:val="1"/>
          <w:numId w:val="2"/>
        </w:numPr>
        <w:tabs>
          <w:tab w:val="left" w:pos="812"/>
        </w:tabs>
        <w:spacing w:before="75"/>
        <w:ind w:left="811" w:hanging="281"/>
        <w:jc w:val="left"/>
        <w:rPr>
          <w:rFonts w:asciiTheme="minorHAnsi" w:hAnsiTheme="minorHAnsi" w:cstheme="minorHAnsi"/>
          <w:sz w:val="24"/>
          <w:szCs w:val="24"/>
        </w:rPr>
      </w:pPr>
      <w:r w:rsidRPr="001976BD">
        <w:rPr>
          <w:rFonts w:asciiTheme="minorHAnsi" w:hAnsiTheme="minorHAnsi" w:cstheme="minorHAnsi"/>
          <w:sz w:val="24"/>
          <w:szCs w:val="24"/>
        </w:rPr>
        <w:t>Background</w:t>
      </w:r>
      <w:r w:rsidRPr="001976BD">
        <w:rPr>
          <w:rFonts w:asciiTheme="minorHAnsi" w:hAnsiTheme="minorHAnsi" w:cstheme="minorHAnsi"/>
          <w:spacing w:val="-1"/>
          <w:sz w:val="24"/>
          <w:szCs w:val="24"/>
        </w:rPr>
        <w:t xml:space="preserve"> </w:t>
      </w:r>
      <w:r w:rsidRPr="001976BD">
        <w:rPr>
          <w:rFonts w:asciiTheme="minorHAnsi" w:hAnsiTheme="minorHAnsi" w:cstheme="minorHAnsi"/>
          <w:sz w:val="24"/>
          <w:szCs w:val="24"/>
        </w:rPr>
        <w:t>Checks</w:t>
      </w:r>
    </w:p>
    <w:p w:rsidR="00C622CB" w:rsidRPr="001976BD" w:rsidRDefault="0037783F">
      <w:pPr>
        <w:pStyle w:val="BodyText"/>
        <w:spacing w:before="4"/>
        <w:ind w:left="839" w:right="576"/>
        <w:rPr>
          <w:rFonts w:asciiTheme="minorHAnsi" w:hAnsiTheme="minorHAnsi" w:cstheme="minorHAnsi"/>
          <w:sz w:val="24"/>
          <w:szCs w:val="24"/>
        </w:rPr>
      </w:pPr>
      <w:r w:rsidRPr="001976BD">
        <w:rPr>
          <w:rFonts w:asciiTheme="minorHAnsi" w:hAnsiTheme="minorHAnsi" w:cstheme="minorHAnsi"/>
          <w:sz w:val="24"/>
          <w:szCs w:val="24"/>
        </w:rPr>
        <w:t>Background checks shall be made of all clergy, ministry staff, primary workers</w:t>
      </w:r>
      <w:r w:rsidR="00F46C98" w:rsidRPr="001976BD">
        <w:rPr>
          <w:rFonts w:asciiTheme="minorHAnsi" w:hAnsiTheme="minorHAnsi" w:cstheme="minorHAnsi"/>
          <w:sz w:val="24"/>
          <w:szCs w:val="24"/>
        </w:rPr>
        <w:t>, and volunteers</w:t>
      </w:r>
      <w:r w:rsidRPr="001976BD">
        <w:rPr>
          <w:rFonts w:asciiTheme="minorHAnsi" w:hAnsiTheme="minorHAnsi" w:cstheme="minorHAnsi"/>
          <w:sz w:val="24"/>
          <w:szCs w:val="24"/>
        </w:rPr>
        <w:t xml:space="preserve"> to the extent permitted by law, prior to employment or service.</w:t>
      </w:r>
    </w:p>
    <w:p w:rsidR="00C622CB" w:rsidRPr="001976BD" w:rsidRDefault="00C622CB">
      <w:pPr>
        <w:pStyle w:val="BodyText"/>
        <w:spacing w:before="7"/>
        <w:rPr>
          <w:rFonts w:asciiTheme="minorHAnsi" w:hAnsiTheme="minorHAnsi" w:cstheme="minorHAnsi"/>
          <w:sz w:val="24"/>
          <w:szCs w:val="24"/>
        </w:rPr>
      </w:pPr>
    </w:p>
    <w:p w:rsidR="00C622CB" w:rsidRPr="001976BD" w:rsidRDefault="0037783F">
      <w:pPr>
        <w:pStyle w:val="Heading1"/>
        <w:numPr>
          <w:ilvl w:val="1"/>
          <w:numId w:val="2"/>
        </w:numPr>
        <w:tabs>
          <w:tab w:val="left" w:pos="903"/>
        </w:tabs>
        <w:ind w:left="902" w:hanging="278"/>
        <w:jc w:val="left"/>
        <w:rPr>
          <w:rFonts w:asciiTheme="minorHAnsi" w:hAnsiTheme="minorHAnsi" w:cstheme="minorHAnsi"/>
          <w:sz w:val="24"/>
          <w:szCs w:val="24"/>
        </w:rPr>
      </w:pPr>
      <w:r w:rsidRPr="001976BD">
        <w:rPr>
          <w:rFonts w:asciiTheme="minorHAnsi" w:hAnsiTheme="minorHAnsi" w:cstheme="minorHAnsi"/>
          <w:sz w:val="24"/>
          <w:szCs w:val="24"/>
        </w:rPr>
        <w:t>Interview</w:t>
      </w:r>
    </w:p>
    <w:p w:rsidR="00C622CB" w:rsidRPr="001976BD" w:rsidRDefault="0037783F">
      <w:pPr>
        <w:pStyle w:val="BodyText"/>
        <w:spacing w:before="5"/>
        <w:ind w:left="839" w:right="380"/>
        <w:jc w:val="both"/>
        <w:rPr>
          <w:rFonts w:asciiTheme="minorHAnsi" w:hAnsiTheme="minorHAnsi" w:cstheme="minorHAnsi"/>
          <w:sz w:val="24"/>
          <w:szCs w:val="24"/>
        </w:rPr>
      </w:pPr>
      <w:r w:rsidRPr="001976BD">
        <w:rPr>
          <w:rFonts w:asciiTheme="minorHAnsi" w:hAnsiTheme="minorHAnsi" w:cstheme="minorHAnsi"/>
          <w:sz w:val="24"/>
          <w:szCs w:val="24"/>
        </w:rPr>
        <w:t>All applicants must be interviewed for suitability for the work they desire to do. Interviews will be conducted by the leader of the program in which the applicant will work, or by other persons designated by the program leader. A team of interviewers may be used.</w:t>
      </w:r>
    </w:p>
    <w:p w:rsidR="00C622CB" w:rsidRPr="001976BD" w:rsidRDefault="00C622CB">
      <w:pPr>
        <w:pStyle w:val="BodyText"/>
        <w:spacing w:before="6"/>
        <w:rPr>
          <w:rFonts w:asciiTheme="minorHAnsi" w:hAnsiTheme="minorHAnsi" w:cstheme="minorHAnsi"/>
          <w:sz w:val="24"/>
          <w:szCs w:val="24"/>
        </w:rPr>
      </w:pPr>
    </w:p>
    <w:p w:rsidR="00C622CB" w:rsidRPr="001976BD" w:rsidRDefault="0037783F">
      <w:pPr>
        <w:pStyle w:val="Heading1"/>
        <w:numPr>
          <w:ilvl w:val="1"/>
          <w:numId w:val="2"/>
        </w:numPr>
        <w:tabs>
          <w:tab w:val="left" w:pos="843"/>
        </w:tabs>
        <w:ind w:left="842" w:hanging="218"/>
        <w:jc w:val="left"/>
        <w:rPr>
          <w:rFonts w:asciiTheme="minorHAnsi" w:hAnsiTheme="minorHAnsi" w:cstheme="minorHAnsi"/>
          <w:sz w:val="24"/>
          <w:szCs w:val="24"/>
        </w:rPr>
      </w:pPr>
      <w:r w:rsidRPr="001976BD">
        <w:rPr>
          <w:rFonts w:asciiTheme="minorHAnsi" w:hAnsiTheme="minorHAnsi" w:cstheme="minorHAnsi"/>
          <w:sz w:val="24"/>
          <w:szCs w:val="24"/>
        </w:rPr>
        <w:t>Confidentiality of</w:t>
      </w:r>
      <w:r w:rsidRPr="001976BD">
        <w:rPr>
          <w:rFonts w:asciiTheme="minorHAnsi" w:hAnsiTheme="minorHAnsi" w:cstheme="minorHAnsi"/>
          <w:spacing w:val="-8"/>
          <w:sz w:val="24"/>
          <w:szCs w:val="24"/>
        </w:rPr>
        <w:t xml:space="preserve"> </w:t>
      </w:r>
      <w:r w:rsidRPr="001976BD">
        <w:rPr>
          <w:rFonts w:asciiTheme="minorHAnsi" w:hAnsiTheme="minorHAnsi" w:cstheme="minorHAnsi"/>
          <w:sz w:val="24"/>
          <w:szCs w:val="24"/>
        </w:rPr>
        <w:t>Information</w:t>
      </w:r>
    </w:p>
    <w:p w:rsidR="00C622CB" w:rsidRPr="001976BD" w:rsidRDefault="0037783F">
      <w:pPr>
        <w:pStyle w:val="BodyText"/>
        <w:spacing w:before="5"/>
        <w:ind w:left="839" w:right="106"/>
        <w:rPr>
          <w:rFonts w:asciiTheme="minorHAnsi" w:hAnsiTheme="minorHAnsi" w:cstheme="minorHAnsi"/>
          <w:sz w:val="24"/>
          <w:szCs w:val="24"/>
        </w:rPr>
      </w:pPr>
      <w:r w:rsidRPr="001976BD">
        <w:rPr>
          <w:rFonts w:asciiTheme="minorHAnsi" w:hAnsiTheme="minorHAnsi" w:cstheme="minorHAnsi"/>
          <w:sz w:val="24"/>
          <w:szCs w:val="24"/>
        </w:rPr>
        <w:t>The chairperson of the Staff Parish Relations Committee will make arrangements to store securely all confidential records from the background checks and Safe Sanctuaries Covenants.</w:t>
      </w:r>
    </w:p>
    <w:p w:rsidR="00C622CB" w:rsidRPr="001976BD" w:rsidRDefault="00C622CB">
      <w:pPr>
        <w:pStyle w:val="BodyText"/>
        <w:spacing w:before="7"/>
        <w:rPr>
          <w:rFonts w:asciiTheme="minorHAnsi" w:hAnsiTheme="minorHAnsi" w:cstheme="minorHAnsi"/>
          <w:sz w:val="24"/>
          <w:szCs w:val="24"/>
        </w:rPr>
      </w:pPr>
    </w:p>
    <w:p w:rsidR="00C622CB" w:rsidRPr="001976BD" w:rsidRDefault="0037783F">
      <w:pPr>
        <w:pStyle w:val="Heading1"/>
        <w:numPr>
          <w:ilvl w:val="1"/>
          <w:numId w:val="2"/>
        </w:numPr>
        <w:tabs>
          <w:tab w:val="left" w:pos="883"/>
        </w:tabs>
        <w:ind w:left="882" w:hanging="261"/>
        <w:jc w:val="left"/>
        <w:rPr>
          <w:rFonts w:asciiTheme="minorHAnsi" w:hAnsiTheme="minorHAnsi" w:cstheme="minorHAnsi"/>
          <w:sz w:val="24"/>
          <w:szCs w:val="24"/>
        </w:rPr>
      </w:pPr>
      <w:r w:rsidRPr="001976BD">
        <w:rPr>
          <w:rFonts w:asciiTheme="minorHAnsi" w:hAnsiTheme="minorHAnsi" w:cstheme="minorHAnsi"/>
          <w:sz w:val="24"/>
          <w:szCs w:val="24"/>
        </w:rPr>
        <w:t>Required Forms and Signatures</w:t>
      </w:r>
    </w:p>
    <w:p w:rsidR="00C622CB" w:rsidRPr="001976BD" w:rsidRDefault="0037783F">
      <w:pPr>
        <w:pStyle w:val="BodyText"/>
        <w:spacing w:before="4"/>
        <w:ind w:left="839"/>
        <w:rPr>
          <w:rFonts w:asciiTheme="minorHAnsi" w:hAnsiTheme="minorHAnsi" w:cstheme="minorHAnsi"/>
          <w:sz w:val="24"/>
          <w:szCs w:val="24"/>
        </w:rPr>
      </w:pPr>
      <w:r w:rsidRPr="001976BD">
        <w:rPr>
          <w:rFonts w:asciiTheme="minorHAnsi" w:hAnsiTheme="minorHAnsi" w:cstheme="minorHAnsi"/>
          <w:sz w:val="24"/>
          <w:szCs w:val="24"/>
        </w:rPr>
        <w:lastRenderedPageBreak/>
        <w:t xml:space="preserve">Each person who serves children, youth, or vulnerable adults will sign a “Safe Sanctuaries Covenant.” </w:t>
      </w:r>
      <w:r w:rsidR="00F46C98" w:rsidRPr="001976BD">
        <w:rPr>
          <w:rFonts w:asciiTheme="minorHAnsi" w:hAnsiTheme="minorHAnsi" w:cstheme="minorHAnsi"/>
          <w:sz w:val="24"/>
          <w:szCs w:val="24"/>
        </w:rPr>
        <w:t>Both p</w:t>
      </w:r>
      <w:r w:rsidRPr="001976BD">
        <w:rPr>
          <w:rFonts w:asciiTheme="minorHAnsi" w:hAnsiTheme="minorHAnsi" w:cstheme="minorHAnsi"/>
          <w:sz w:val="24"/>
          <w:szCs w:val="24"/>
        </w:rPr>
        <w:t>rimary workers</w:t>
      </w:r>
      <w:r w:rsidR="00F46C98" w:rsidRPr="001976BD">
        <w:rPr>
          <w:rFonts w:asciiTheme="minorHAnsi" w:hAnsiTheme="minorHAnsi" w:cstheme="minorHAnsi"/>
          <w:sz w:val="24"/>
          <w:szCs w:val="24"/>
        </w:rPr>
        <w:t xml:space="preserve"> and volunteers</w:t>
      </w:r>
      <w:r w:rsidRPr="001976BD">
        <w:rPr>
          <w:rFonts w:asciiTheme="minorHAnsi" w:hAnsiTheme="minorHAnsi" w:cstheme="minorHAnsi"/>
          <w:sz w:val="24"/>
          <w:szCs w:val="24"/>
        </w:rPr>
        <w:t xml:space="preserve"> must sign a permission form to have a Background check.</w:t>
      </w:r>
    </w:p>
    <w:p w:rsidR="00C622CB" w:rsidRPr="001976BD" w:rsidRDefault="00C622CB">
      <w:pPr>
        <w:pStyle w:val="BodyText"/>
        <w:spacing w:before="7"/>
        <w:rPr>
          <w:rFonts w:asciiTheme="minorHAnsi" w:hAnsiTheme="minorHAnsi" w:cstheme="minorHAnsi"/>
          <w:sz w:val="24"/>
          <w:szCs w:val="24"/>
        </w:rPr>
      </w:pPr>
    </w:p>
    <w:p w:rsidR="00D14263" w:rsidRPr="002079FF" w:rsidRDefault="0037783F" w:rsidP="002079FF">
      <w:pPr>
        <w:tabs>
          <w:tab w:val="left" w:pos="522"/>
          <w:tab w:val="left" w:pos="523"/>
        </w:tabs>
        <w:spacing w:before="5" w:line="242" w:lineRule="auto"/>
        <w:ind w:left="118" w:right="233"/>
        <w:rPr>
          <w:rFonts w:asciiTheme="minorHAnsi" w:hAnsiTheme="minorHAnsi" w:cstheme="minorHAnsi"/>
          <w:sz w:val="24"/>
          <w:szCs w:val="24"/>
        </w:rPr>
      </w:pPr>
      <w:r w:rsidRPr="002079FF">
        <w:rPr>
          <w:rFonts w:asciiTheme="minorHAnsi" w:hAnsiTheme="minorHAnsi" w:cstheme="minorHAnsi"/>
          <w:b/>
          <w:sz w:val="24"/>
          <w:szCs w:val="24"/>
        </w:rPr>
        <w:t xml:space="preserve">Staff Supervision Guidelines: </w:t>
      </w:r>
    </w:p>
    <w:p w:rsidR="00C622CB" w:rsidRPr="001976BD" w:rsidRDefault="0037783F" w:rsidP="00D14263">
      <w:pPr>
        <w:pStyle w:val="ListParagraph"/>
        <w:tabs>
          <w:tab w:val="left" w:pos="522"/>
          <w:tab w:val="left" w:pos="523"/>
        </w:tabs>
        <w:spacing w:before="5" w:line="242" w:lineRule="auto"/>
        <w:ind w:left="839" w:right="233"/>
        <w:rPr>
          <w:rFonts w:asciiTheme="minorHAnsi" w:hAnsiTheme="minorHAnsi" w:cstheme="minorHAnsi"/>
          <w:sz w:val="24"/>
          <w:szCs w:val="24"/>
        </w:rPr>
      </w:pPr>
      <w:r w:rsidRPr="001976BD">
        <w:rPr>
          <w:rFonts w:asciiTheme="minorHAnsi" w:hAnsiTheme="minorHAnsi" w:cstheme="minorHAnsi"/>
          <w:sz w:val="24"/>
          <w:szCs w:val="24"/>
        </w:rPr>
        <w:t xml:space="preserve">All meetings of children, youth, and vulnerable adults affiliated with </w:t>
      </w:r>
      <w:r w:rsidR="009A035C" w:rsidRPr="001976BD">
        <w:rPr>
          <w:rFonts w:asciiTheme="minorHAnsi" w:hAnsiTheme="minorHAnsi" w:cstheme="minorHAnsi"/>
          <w:sz w:val="24"/>
          <w:szCs w:val="24"/>
        </w:rPr>
        <w:t xml:space="preserve">Marysville </w:t>
      </w:r>
      <w:r w:rsidRPr="001976BD">
        <w:rPr>
          <w:rFonts w:asciiTheme="minorHAnsi" w:hAnsiTheme="minorHAnsi" w:cstheme="minorHAnsi"/>
          <w:sz w:val="24"/>
          <w:szCs w:val="24"/>
        </w:rPr>
        <w:t>United Methodist Church will be governed by the following guidelines.</w:t>
      </w:r>
      <w:r w:rsidRPr="001976BD">
        <w:rPr>
          <w:rFonts w:asciiTheme="minorHAnsi" w:hAnsiTheme="minorHAnsi" w:cstheme="minorHAnsi"/>
          <w:spacing w:val="-3"/>
          <w:sz w:val="24"/>
          <w:szCs w:val="24"/>
        </w:rPr>
        <w:t xml:space="preserve"> </w:t>
      </w:r>
    </w:p>
    <w:p w:rsidR="00F46C98" w:rsidRPr="001976BD" w:rsidRDefault="00F46C98" w:rsidP="00F46C98">
      <w:pPr>
        <w:pStyle w:val="ListParagraph"/>
        <w:tabs>
          <w:tab w:val="left" w:pos="522"/>
          <w:tab w:val="left" w:pos="523"/>
        </w:tabs>
        <w:spacing w:before="5" w:line="242" w:lineRule="auto"/>
        <w:ind w:left="839" w:right="233"/>
        <w:rPr>
          <w:rFonts w:asciiTheme="minorHAnsi" w:hAnsiTheme="minorHAnsi" w:cstheme="minorHAnsi"/>
          <w:sz w:val="24"/>
          <w:szCs w:val="24"/>
        </w:rPr>
      </w:pPr>
    </w:p>
    <w:p w:rsidR="00C622CB" w:rsidRPr="001976BD" w:rsidRDefault="0037783F" w:rsidP="004648BF">
      <w:pPr>
        <w:pStyle w:val="Heading1"/>
        <w:tabs>
          <w:tab w:val="left" w:pos="852"/>
        </w:tabs>
        <w:ind w:left="0" w:firstLine="0"/>
        <w:rPr>
          <w:rFonts w:asciiTheme="minorHAnsi" w:hAnsiTheme="minorHAnsi" w:cstheme="minorHAnsi"/>
          <w:sz w:val="24"/>
          <w:szCs w:val="24"/>
        </w:rPr>
      </w:pPr>
      <w:bookmarkStart w:id="1" w:name="A.___Two_Adult_Rule"/>
      <w:bookmarkEnd w:id="1"/>
      <w:r w:rsidRPr="001976BD">
        <w:rPr>
          <w:rFonts w:asciiTheme="minorHAnsi" w:hAnsiTheme="minorHAnsi" w:cstheme="minorHAnsi"/>
          <w:sz w:val="24"/>
          <w:szCs w:val="24"/>
        </w:rPr>
        <w:t>Two Adult</w:t>
      </w:r>
      <w:r w:rsidR="00096E60" w:rsidRPr="001976BD">
        <w:rPr>
          <w:rFonts w:asciiTheme="minorHAnsi" w:hAnsiTheme="minorHAnsi" w:cstheme="minorHAnsi"/>
          <w:sz w:val="24"/>
          <w:szCs w:val="24"/>
        </w:rPr>
        <w:t xml:space="preserve"> </w:t>
      </w:r>
      <w:r w:rsidRPr="001976BD">
        <w:rPr>
          <w:rFonts w:asciiTheme="minorHAnsi" w:hAnsiTheme="minorHAnsi" w:cstheme="minorHAnsi"/>
          <w:spacing w:val="-1"/>
          <w:sz w:val="24"/>
          <w:szCs w:val="24"/>
        </w:rPr>
        <w:t xml:space="preserve"> </w:t>
      </w:r>
      <w:r w:rsidRPr="001976BD">
        <w:rPr>
          <w:rFonts w:asciiTheme="minorHAnsi" w:hAnsiTheme="minorHAnsi" w:cstheme="minorHAnsi"/>
          <w:sz w:val="24"/>
          <w:szCs w:val="24"/>
        </w:rPr>
        <w:t>Rule</w:t>
      </w:r>
    </w:p>
    <w:p w:rsidR="00A96A74" w:rsidRDefault="0037783F" w:rsidP="00096E60">
      <w:pPr>
        <w:pStyle w:val="ListParagraph"/>
        <w:numPr>
          <w:ilvl w:val="0"/>
          <w:numId w:val="3"/>
        </w:numPr>
        <w:rPr>
          <w:rFonts w:asciiTheme="minorHAnsi" w:hAnsiTheme="minorHAnsi" w:cstheme="minorHAnsi"/>
          <w:sz w:val="24"/>
          <w:szCs w:val="24"/>
        </w:rPr>
      </w:pPr>
      <w:r w:rsidRPr="001976BD">
        <w:rPr>
          <w:rFonts w:asciiTheme="minorHAnsi" w:hAnsiTheme="minorHAnsi" w:cstheme="minorHAnsi"/>
          <w:sz w:val="24"/>
          <w:szCs w:val="24"/>
        </w:rPr>
        <w:t xml:space="preserve">It is strongly recommended that at least two approved adults be present at all times during youth and children’s activities. This applies to church activities, activities away from the church facility and when transporting children and youth. </w:t>
      </w:r>
    </w:p>
    <w:p w:rsidR="00A96A74" w:rsidRDefault="0037783F" w:rsidP="00096E60">
      <w:pPr>
        <w:pStyle w:val="ListParagraph"/>
        <w:numPr>
          <w:ilvl w:val="0"/>
          <w:numId w:val="3"/>
        </w:numPr>
        <w:rPr>
          <w:rFonts w:asciiTheme="minorHAnsi" w:hAnsiTheme="minorHAnsi" w:cstheme="minorHAnsi"/>
          <w:sz w:val="24"/>
          <w:szCs w:val="24"/>
        </w:rPr>
      </w:pPr>
      <w:r w:rsidRPr="001976BD">
        <w:rPr>
          <w:rFonts w:asciiTheme="minorHAnsi" w:hAnsiTheme="minorHAnsi" w:cstheme="minorHAnsi"/>
          <w:sz w:val="24"/>
          <w:szCs w:val="24"/>
        </w:rPr>
        <w:t xml:space="preserve">When feasible, both male and female leaders should be present. </w:t>
      </w:r>
    </w:p>
    <w:p w:rsidR="00A96A74" w:rsidRDefault="009A035C" w:rsidP="00096E60">
      <w:pPr>
        <w:pStyle w:val="ListParagraph"/>
        <w:numPr>
          <w:ilvl w:val="0"/>
          <w:numId w:val="3"/>
        </w:numPr>
        <w:rPr>
          <w:rFonts w:asciiTheme="minorHAnsi" w:hAnsiTheme="minorHAnsi" w:cstheme="minorHAnsi"/>
          <w:sz w:val="24"/>
          <w:szCs w:val="24"/>
        </w:rPr>
      </w:pPr>
      <w:r w:rsidRPr="001976BD">
        <w:rPr>
          <w:rFonts w:asciiTheme="minorHAnsi" w:hAnsiTheme="minorHAnsi" w:cstheme="minorHAnsi"/>
          <w:sz w:val="24"/>
          <w:szCs w:val="24"/>
        </w:rPr>
        <w:t>Kids’ Ministries’ leaders (including youth during camps or VBS) do not provide assistance to children in the restroom, although leaders may provide supervision if necessary.  When supervision is required while children are in the restroom, two staff member</w:t>
      </w:r>
      <w:r w:rsidR="00A96A74">
        <w:rPr>
          <w:rFonts w:asciiTheme="minorHAnsi" w:hAnsiTheme="minorHAnsi" w:cstheme="minorHAnsi"/>
          <w:sz w:val="24"/>
          <w:szCs w:val="24"/>
        </w:rPr>
        <w:t xml:space="preserve">s </w:t>
      </w:r>
      <w:r w:rsidRPr="001976BD">
        <w:rPr>
          <w:rFonts w:asciiTheme="minorHAnsi" w:hAnsiTheme="minorHAnsi" w:cstheme="minorHAnsi"/>
          <w:sz w:val="24"/>
          <w:szCs w:val="24"/>
        </w:rPr>
        <w:t xml:space="preserve">should be present.  </w:t>
      </w:r>
    </w:p>
    <w:p w:rsidR="00A96A74" w:rsidRPr="006F5762" w:rsidRDefault="009A035C" w:rsidP="00096E60">
      <w:pPr>
        <w:pStyle w:val="ListParagraph"/>
        <w:numPr>
          <w:ilvl w:val="0"/>
          <w:numId w:val="3"/>
        </w:numPr>
        <w:rPr>
          <w:rFonts w:asciiTheme="minorHAnsi" w:hAnsiTheme="minorHAnsi" w:cstheme="minorHAnsi"/>
          <w:sz w:val="24"/>
          <w:szCs w:val="24"/>
        </w:rPr>
      </w:pPr>
      <w:r w:rsidRPr="006F5762">
        <w:rPr>
          <w:rFonts w:asciiTheme="minorHAnsi" w:hAnsiTheme="minorHAnsi" w:cstheme="minorHAnsi"/>
          <w:sz w:val="24"/>
          <w:szCs w:val="24"/>
        </w:rPr>
        <w:t>Leaders should never change diapers or Pull Ups for children who have parents on campus.  Parents must be notified if a child needs a diaper change or assistance cleaning up after an accident.  If a parent is in a leadership activity unable to leave their activity, another adult must be registered as authorized to assist child on their behalf before leaving child in the care of the children’s department. Unless we have a signed waiver to do so</w:t>
      </w:r>
      <w:r w:rsidR="00096E60" w:rsidRPr="006F5762">
        <w:rPr>
          <w:rFonts w:asciiTheme="minorHAnsi" w:hAnsiTheme="minorHAnsi" w:cstheme="minorHAnsi"/>
          <w:sz w:val="24"/>
          <w:szCs w:val="24"/>
        </w:rPr>
        <w:t xml:space="preserve">. </w:t>
      </w:r>
    </w:p>
    <w:p w:rsidR="00096E60" w:rsidRPr="001976BD" w:rsidRDefault="00096E60" w:rsidP="00096E60">
      <w:pPr>
        <w:pStyle w:val="ListParagraph"/>
        <w:numPr>
          <w:ilvl w:val="0"/>
          <w:numId w:val="3"/>
        </w:numPr>
        <w:rPr>
          <w:rFonts w:asciiTheme="minorHAnsi" w:hAnsiTheme="minorHAnsi" w:cstheme="minorHAnsi"/>
          <w:sz w:val="24"/>
          <w:szCs w:val="24"/>
        </w:rPr>
      </w:pPr>
      <w:r w:rsidRPr="001976BD">
        <w:rPr>
          <w:rFonts w:asciiTheme="minorHAnsi" w:hAnsiTheme="minorHAnsi" w:cstheme="minorHAnsi"/>
          <w:sz w:val="24"/>
          <w:szCs w:val="24"/>
        </w:rPr>
        <w:t xml:space="preserve">A Stable Beginning Preschool </w:t>
      </w:r>
      <w:r w:rsidR="00A96A74">
        <w:rPr>
          <w:rFonts w:asciiTheme="minorHAnsi" w:hAnsiTheme="minorHAnsi" w:cstheme="minorHAnsi"/>
          <w:sz w:val="24"/>
          <w:szCs w:val="24"/>
        </w:rPr>
        <w:t xml:space="preserve">will </w:t>
      </w:r>
      <w:r w:rsidRPr="001976BD">
        <w:rPr>
          <w:rFonts w:asciiTheme="minorHAnsi" w:hAnsiTheme="minorHAnsi" w:cstheme="minorHAnsi"/>
          <w:sz w:val="24"/>
          <w:szCs w:val="24"/>
        </w:rPr>
        <w:t>contact parents should a student have an accident at school. They will not help children change clothes.</w:t>
      </w:r>
    </w:p>
    <w:p w:rsidR="00C622CB" w:rsidRPr="001976BD" w:rsidRDefault="0037783F" w:rsidP="009A035C">
      <w:pPr>
        <w:pStyle w:val="BodyText"/>
        <w:spacing w:before="4"/>
        <w:ind w:left="720" w:right="124"/>
        <w:rPr>
          <w:rFonts w:asciiTheme="minorHAnsi" w:hAnsiTheme="minorHAnsi" w:cstheme="minorHAnsi"/>
          <w:sz w:val="24"/>
          <w:szCs w:val="24"/>
        </w:rPr>
      </w:pPr>
      <w:r w:rsidRPr="001976BD">
        <w:rPr>
          <w:rFonts w:asciiTheme="minorHAnsi" w:hAnsiTheme="minorHAnsi" w:cstheme="minorHAnsi"/>
          <w:sz w:val="24"/>
          <w:szCs w:val="24"/>
        </w:rPr>
        <w:t xml:space="preserve">If the group stays overnight at the church, or if a church sponsored group leaves the premises, two or more leaders must be present and there should be both male and female chaperones present if the group is mixed gender. See additional specifications for youth overnight outings in section </w:t>
      </w:r>
      <w:r w:rsidRPr="001976BD">
        <w:rPr>
          <w:rFonts w:asciiTheme="minorHAnsi" w:hAnsiTheme="minorHAnsi" w:cstheme="minorHAnsi"/>
          <w:b/>
          <w:sz w:val="24"/>
          <w:szCs w:val="24"/>
        </w:rPr>
        <w:t xml:space="preserve">II-C </w:t>
      </w:r>
      <w:r w:rsidRPr="001976BD">
        <w:rPr>
          <w:rFonts w:asciiTheme="minorHAnsi" w:hAnsiTheme="minorHAnsi" w:cstheme="minorHAnsi"/>
          <w:sz w:val="24"/>
          <w:szCs w:val="24"/>
        </w:rPr>
        <w:t>of this document.</w:t>
      </w:r>
    </w:p>
    <w:p w:rsidR="00C622CB" w:rsidRPr="001976BD" w:rsidRDefault="00C622CB">
      <w:pPr>
        <w:pStyle w:val="BodyText"/>
        <w:spacing w:before="7"/>
        <w:rPr>
          <w:rFonts w:asciiTheme="minorHAnsi" w:hAnsiTheme="minorHAnsi" w:cstheme="minorHAnsi"/>
          <w:sz w:val="24"/>
          <w:szCs w:val="24"/>
        </w:rPr>
      </w:pPr>
    </w:p>
    <w:p w:rsidR="00C622CB" w:rsidRPr="001976BD" w:rsidRDefault="0037783F" w:rsidP="004648BF">
      <w:pPr>
        <w:pStyle w:val="Heading1"/>
        <w:tabs>
          <w:tab w:val="left" w:pos="852"/>
        </w:tabs>
        <w:ind w:left="0" w:firstLine="0"/>
        <w:rPr>
          <w:rFonts w:asciiTheme="minorHAnsi" w:hAnsiTheme="minorHAnsi" w:cstheme="minorHAnsi"/>
          <w:sz w:val="24"/>
          <w:szCs w:val="24"/>
        </w:rPr>
      </w:pPr>
      <w:r w:rsidRPr="001976BD">
        <w:rPr>
          <w:rFonts w:asciiTheme="minorHAnsi" w:hAnsiTheme="minorHAnsi" w:cstheme="minorHAnsi"/>
          <w:sz w:val="24"/>
          <w:szCs w:val="24"/>
        </w:rPr>
        <w:t>Floater</w:t>
      </w:r>
      <w:r w:rsidRPr="001976BD">
        <w:rPr>
          <w:rFonts w:asciiTheme="minorHAnsi" w:hAnsiTheme="minorHAnsi" w:cstheme="minorHAnsi"/>
          <w:spacing w:val="-1"/>
          <w:sz w:val="24"/>
          <w:szCs w:val="24"/>
        </w:rPr>
        <w:t xml:space="preserve"> </w:t>
      </w:r>
      <w:r w:rsidR="00096E60" w:rsidRPr="001976BD">
        <w:rPr>
          <w:rFonts w:asciiTheme="minorHAnsi" w:hAnsiTheme="minorHAnsi" w:cstheme="minorHAnsi"/>
          <w:spacing w:val="-1"/>
          <w:sz w:val="24"/>
          <w:szCs w:val="24"/>
        </w:rPr>
        <w:t xml:space="preserve"> </w:t>
      </w:r>
      <w:r w:rsidRPr="001976BD">
        <w:rPr>
          <w:rFonts w:asciiTheme="minorHAnsi" w:hAnsiTheme="minorHAnsi" w:cstheme="minorHAnsi"/>
          <w:sz w:val="24"/>
          <w:szCs w:val="24"/>
        </w:rPr>
        <w:t>Rule</w:t>
      </w:r>
    </w:p>
    <w:p w:rsidR="00C622CB" w:rsidRDefault="0037783F">
      <w:pPr>
        <w:pStyle w:val="BodyText"/>
        <w:spacing w:before="4"/>
        <w:ind w:left="839" w:right="136"/>
        <w:rPr>
          <w:rFonts w:asciiTheme="minorHAnsi" w:hAnsiTheme="minorHAnsi" w:cstheme="minorHAnsi"/>
          <w:sz w:val="24"/>
          <w:szCs w:val="24"/>
        </w:rPr>
      </w:pPr>
      <w:r w:rsidRPr="001976BD">
        <w:rPr>
          <w:rFonts w:asciiTheme="minorHAnsi" w:hAnsiTheme="minorHAnsi" w:cstheme="minorHAnsi"/>
          <w:sz w:val="24"/>
          <w:szCs w:val="24"/>
        </w:rPr>
        <w:t>This rule allows for only one primary or secondary worker to be in a classroom when there is another approved primary worker floating through the building regularly. When using this rule, the classroom door must remain open at all times.</w:t>
      </w:r>
    </w:p>
    <w:p w:rsidR="00A96A74" w:rsidRPr="001976BD" w:rsidRDefault="00A96A74">
      <w:pPr>
        <w:pStyle w:val="BodyText"/>
        <w:spacing w:before="4"/>
        <w:ind w:left="839" w:right="136"/>
        <w:rPr>
          <w:rFonts w:asciiTheme="minorHAnsi" w:hAnsiTheme="minorHAnsi" w:cstheme="minorHAnsi"/>
          <w:sz w:val="24"/>
          <w:szCs w:val="24"/>
        </w:rPr>
      </w:pPr>
    </w:p>
    <w:p w:rsidR="00C622CB" w:rsidRPr="001976BD" w:rsidRDefault="00C622CB">
      <w:pPr>
        <w:pStyle w:val="BodyText"/>
        <w:spacing w:before="8"/>
        <w:rPr>
          <w:rFonts w:asciiTheme="minorHAnsi" w:hAnsiTheme="minorHAnsi" w:cstheme="minorHAnsi"/>
          <w:sz w:val="24"/>
          <w:szCs w:val="24"/>
        </w:rPr>
      </w:pPr>
    </w:p>
    <w:p w:rsidR="00C622CB" w:rsidRPr="001976BD" w:rsidRDefault="0037783F" w:rsidP="004648BF">
      <w:pPr>
        <w:pStyle w:val="Heading1"/>
        <w:tabs>
          <w:tab w:val="left" w:pos="852"/>
        </w:tabs>
        <w:ind w:left="0" w:firstLine="0"/>
        <w:rPr>
          <w:rFonts w:asciiTheme="minorHAnsi" w:hAnsiTheme="minorHAnsi" w:cstheme="minorHAnsi"/>
          <w:sz w:val="24"/>
          <w:szCs w:val="24"/>
        </w:rPr>
      </w:pPr>
      <w:bookmarkStart w:id="2" w:name="C.____Outings_Away_From_Church_Property"/>
      <w:bookmarkEnd w:id="2"/>
      <w:r w:rsidRPr="001976BD">
        <w:rPr>
          <w:rFonts w:asciiTheme="minorHAnsi" w:hAnsiTheme="minorHAnsi" w:cstheme="minorHAnsi"/>
          <w:sz w:val="24"/>
          <w:szCs w:val="24"/>
        </w:rPr>
        <w:t>Outings Away From Church</w:t>
      </w:r>
      <w:r w:rsidRPr="001976BD">
        <w:rPr>
          <w:rFonts w:asciiTheme="minorHAnsi" w:hAnsiTheme="minorHAnsi" w:cstheme="minorHAnsi"/>
          <w:spacing w:val="-6"/>
          <w:sz w:val="24"/>
          <w:szCs w:val="24"/>
        </w:rPr>
        <w:t xml:space="preserve"> </w:t>
      </w:r>
      <w:r w:rsidRPr="001976BD">
        <w:rPr>
          <w:rFonts w:asciiTheme="minorHAnsi" w:hAnsiTheme="minorHAnsi" w:cstheme="minorHAnsi"/>
          <w:sz w:val="24"/>
          <w:szCs w:val="24"/>
        </w:rPr>
        <w:t>Property</w:t>
      </w:r>
    </w:p>
    <w:p w:rsidR="00C622CB" w:rsidRPr="001976BD" w:rsidRDefault="0037783F">
      <w:pPr>
        <w:pStyle w:val="BodyText"/>
        <w:spacing w:before="4"/>
        <w:ind w:left="839" w:right="141"/>
        <w:rPr>
          <w:rFonts w:asciiTheme="minorHAnsi" w:hAnsiTheme="minorHAnsi" w:cstheme="minorHAnsi"/>
          <w:sz w:val="24"/>
          <w:szCs w:val="24"/>
        </w:rPr>
      </w:pPr>
      <w:r w:rsidRPr="001976BD">
        <w:rPr>
          <w:rFonts w:asciiTheme="minorHAnsi" w:hAnsiTheme="minorHAnsi" w:cstheme="minorHAnsi"/>
          <w:sz w:val="24"/>
          <w:szCs w:val="24"/>
        </w:rPr>
        <w:t>All children and youth participating in activities off church property must have consent by a parent /guardian. If the activity is out of town or overnight, each youth or child must have written parental/guardian consent and a medical release form. (Medical release forms may be completed for a one-year period and must be renewed annually). If the outing involves water activities such as swimming, a primary worker must supervise the activity. When transporting youth, children, or vulnerable adults in church buses, the driver must be approved and trained to drive the bus and there must be another worker on the bus. (For more on the two</w:t>
      </w:r>
      <w:r w:rsidR="009A035C" w:rsidRPr="001976BD">
        <w:rPr>
          <w:rFonts w:asciiTheme="minorHAnsi" w:hAnsiTheme="minorHAnsi" w:cstheme="minorHAnsi"/>
          <w:sz w:val="24"/>
          <w:szCs w:val="24"/>
        </w:rPr>
        <w:t xml:space="preserve"> </w:t>
      </w:r>
      <w:r w:rsidR="005152E1" w:rsidRPr="001976BD">
        <w:rPr>
          <w:rFonts w:asciiTheme="minorHAnsi" w:hAnsiTheme="minorHAnsi" w:cstheme="minorHAnsi"/>
          <w:sz w:val="24"/>
          <w:szCs w:val="24"/>
        </w:rPr>
        <w:t xml:space="preserve"> </w:t>
      </w:r>
      <w:r w:rsidRPr="001976BD">
        <w:rPr>
          <w:rFonts w:asciiTheme="minorHAnsi" w:hAnsiTheme="minorHAnsi" w:cstheme="minorHAnsi"/>
          <w:sz w:val="24"/>
          <w:szCs w:val="24"/>
        </w:rPr>
        <w:t xml:space="preserve">adult rule, see </w:t>
      </w:r>
      <w:r w:rsidRPr="001976BD">
        <w:rPr>
          <w:rFonts w:asciiTheme="minorHAnsi" w:hAnsiTheme="minorHAnsi" w:cstheme="minorHAnsi"/>
          <w:b/>
          <w:sz w:val="24"/>
          <w:szCs w:val="24"/>
        </w:rPr>
        <w:t>Section II-A</w:t>
      </w:r>
      <w:r w:rsidRPr="001976BD">
        <w:rPr>
          <w:rFonts w:asciiTheme="minorHAnsi" w:hAnsiTheme="minorHAnsi" w:cstheme="minorHAnsi"/>
          <w:b/>
          <w:spacing w:val="-5"/>
          <w:sz w:val="24"/>
          <w:szCs w:val="24"/>
        </w:rPr>
        <w:t xml:space="preserve"> </w:t>
      </w:r>
      <w:r w:rsidRPr="001976BD">
        <w:rPr>
          <w:rFonts w:asciiTheme="minorHAnsi" w:hAnsiTheme="minorHAnsi" w:cstheme="minorHAnsi"/>
          <w:sz w:val="24"/>
          <w:szCs w:val="24"/>
        </w:rPr>
        <w:t>above.)</w:t>
      </w:r>
    </w:p>
    <w:p w:rsidR="00C622CB" w:rsidRPr="001976BD" w:rsidRDefault="00C622CB">
      <w:pPr>
        <w:pStyle w:val="BodyText"/>
        <w:spacing w:before="1"/>
        <w:rPr>
          <w:rFonts w:asciiTheme="minorHAnsi" w:hAnsiTheme="minorHAnsi" w:cstheme="minorHAnsi"/>
          <w:sz w:val="24"/>
          <w:szCs w:val="24"/>
        </w:rPr>
      </w:pPr>
    </w:p>
    <w:p w:rsidR="00C622CB" w:rsidRPr="001976BD" w:rsidRDefault="0037783F">
      <w:pPr>
        <w:pStyle w:val="BodyText"/>
        <w:ind w:left="839" w:right="124"/>
        <w:rPr>
          <w:rFonts w:asciiTheme="minorHAnsi" w:hAnsiTheme="minorHAnsi" w:cstheme="minorHAnsi"/>
          <w:sz w:val="24"/>
          <w:szCs w:val="24"/>
        </w:rPr>
      </w:pPr>
      <w:r w:rsidRPr="001976BD">
        <w:rPr>
          <w:rFonts w:asciiTheme="minorHAnsi" w:hAnsiTheme="minorHAnsi" w:cstheme="minorHAnsi"/>
          <w:sz w:val="24"/>
          <w:szCs w:val="24"/>
        </w:rPr>
        <w:t xml:space="preserve">Under no circumstance is one adult to take a child or a group of children on an overnight outing alone. Female staff will supervise female youth in their sleeping quarters and male staff will supervise male youth. With the exception of a parent/child combination, a worker and child/youth/vulnerable adult </w:t>
      </w:r>
      <w:r w:rsidRPr="001976BD">
        <w:rPr>
          <w:rFonts w:asciiTheme="minorHAnsi" w:hAnsiTheme="minorHAnsi" w:cstheme="minorHAnsi"/>
          <w:sz w:val="24"/>
          <w:szCs w:val="24"/>
        </w:rPr>
        <w:lastRenderedPageBreak/>
        <w:t>will not occupy the same bed or sleeping bag.</w:t>
      </w:r>
    </w:p>
    <w:p w:rsidR="00C622CB" w:rsidRPr="001976BD" w:rsidRDefault="00C622CB">
      <w:pPr>
        <w:pStyle w:val="BodyText"/>
        <w:spacing w:before="9"/>
        <w:rPr>
          <w:rFonts w:asciiTheme="minorHAnsi" w:hAnsiTheme="minorHAnsi" w:cstheme="minorHAnsi"/>
          <w:sz w:val="24"/>
          <w:szCs w:val="24"/>
        </w:rPr>
      </w:pPr>
    </w:p>
    <w:p w:rsidR="00C622CB" w:rsidRPr="001976BD" w:rsidRDefault="0037783F" w:rsidP="004648BF">
      <w:pPr>
        <w:pStyle w:val="Heading1"/>
        <w:tabs>
          <w:tab w:val="left" w:pos="804"/>
        </w:tabs>
        <w:ind w:left="0" w:firstLine="0"/>
        <w:rPr>
          <w:rFonts w:asciiTheme="minorHAnsi" w:hAnsiTheme="minorHAnsi" w:cstheme="minorHAnsi"/>
          <w:sz w:val="24"/>
          <w:szCs w:val="24"/>
        </w:rPr>
      </w:pPr>
      <w:r w:rsidRPr="001976BD">
        <w:rPr>
          <w:rFonts w:asciiTheme="minorHAnsi" w:hAnsiTheme="minorHAnsi" w:cstheme="minorHAnsi"/>
          <w:sz w:val="24"/>
          <w:szCs w:val="24"/>
        </w:rPr>
        <w:t>Goals For Worker to Child</w:t>
      </w:r>
      <w:r w:rsidRPr="001976BD">
        <w:rPr>
          <w:rFonts w:asciiTheme="minorHAnsi" w:hAnsiTheme="minorHAnsi" w:cstheme="minorHAnsi"/>
          <w:spacing w:val="-2"/>
          <w:sz w:val="24"/>
          <w:szCs w:val="24"/>
        </w:rPr>
        <w:t xml:space="preserve"> </w:t>
      </w:r>
      <w:r w:rsidRPr="001976BD">
        <w:rPr>
          <w:rFonts w:asciiTheme="minorHAnsi" w:hAnsiTheme="minorHAnsi" w:cstheme="minorHAnsi"/>
          <w:sz w:val="24"/>
          <w:szCs w:val="24"/>
        </w:rPr>
        <w:t>Ratios</w:t>
      </w:r>
    </w:p>
    <w:p w:rsidR="00C622CB" w:rsidRPr="001976BD" w:rsidRDefault="009A035C">
      <w:pPr>
        <w:pStyle w:val="BodyText"/>
        <w:spacing w:before="9"/>
        <w:ind w:left="839" w:right="206"/>
        <w:rPr>
          <w:rFonts w:asciiTheme="minorHAnsi" w:hAnsiTheme="minorHAnsi" w:cstheme="minorHAnsi"/>
          <w:sz w:val="24"/>
          <w:szCs w:val="24"/>
        </w:rPr>
      </w:pPr>
      <w:r w:rsidRPr="001976BD">
        <w:rPr>
          <w:rFonts w:asciiTheme="minorHAnsi" w:hAnsiTheme="minorHAnsi" w:cstheme="minorHAnsi"/>
          <w:sz w:val="24"/>
          <w:szCs w:val="24"/>
        </w:rPr>
        <w:t>Marysville United</w:t>
      </w:r>
      <w:r w:rsidR="0037783F" w:rsidRPr="001976BD">
        <w:rPr>
          <w:rFonts w:asciiTheme="minorHAnsi" w:hAnsiTheme="minorHAnsi" w:cstheme="minorHAnsi"/>
          <w:sz w:val="24"/>
          <w:szCs w:val="24"/>
        </w:rPr>
        <w:t xml:space="preserve"> Methodist Church has a goal of maintaining the following ratios of ministry workers to children</w:t>
      </w:r>
      <w:r w:rsidRPr="001976BD">
        <w:rPr>
          <w:rFonts w:asciiTheme="minorHAnsi" w:hAnsiTheme="minorHAnsi" w:cstheme="minorHAnsi"/>
          <w:sz w:val="24"/>
          <w:szCs w:val="24"/>
        </w:rPr>
        <w:t>.</w:t>
      </w:r>
      <w:r w:rsidR="0037783F" w:rsidRPr="001976BD">
        <w:rPr>
          <w:rFonts w:asciiTheme="minorHAnsi" w:hAnsiTheme="minorHAnsi" w:cstheme="minorHAnsi"/>
          <w:sz w:val="24"/>
          <w:szCs w:val="24"/>
        </w:rPr>
        <w:t xml:space="preserve"> These ratios are goals. The church recognizes that in some circumstances achieving these ratios may not be feasible, such as an unexpected number of children showing up for an event. No children (ages infant – 6</w:t>
      </w:r>
      <w:r w:rsidR="0037783F" w:rsidRPr="001976BD">
        <w:rPr>
          <w:rFonts w:asciiTheme="minorHAnsi" w:hAnsiTheme="minorHAnsi" w:cstheme="minorHAnsi"/>
          <w:sz w:val="24"/>
          <w:szCs w:val="24"/>
          <w:vertAlign w:val="superscript"/>
        </w:rPr>
        <w:t>th</w:t>
      </w:r>
      <w:r w:rsidR="0037783F" w:rsidRPr="001976BD">
        <w:rPr>
          <w:rFonts w:asciiTheme="minorHAnsi" w:hAnsiTheme="minorHAnsi" w:cstheme="minorHAnsi"/>
          <w:sz w:val="24"/>
          <w:szCs w:val="24"/>
        </w:rPr>
        <w:t xml:space="preserve"> grade), however, should be left in a room without supervision of a ministry worker</w:t>
      </w:r>
      <w:r w:rsidR="00A96A74">
        <w:rPr>
          <w:rFonts w:asciiTheme="minorHAnsi" w:hAnsiTheme="minorHAnsi" w:cstheme="minorHAnsi"/>
          <w:sz w:val="24"/>
          <w:szCs w:val="24"/>
        </w:rPr>
        <w:t>.</w:t>
      </w:r>
    </w:p>
    <w:p w:rsidR="00C622CB" w:rsidRPr="001976BD" w:rsidRDefault="00C622CB">
      <w:pPr>
        <w:pStyle w:val="BodyText"/>
        <w:spacing w:before="1"/>
        <w:rPr>
          <w:rFonts w:asciiTheme="minorHAnsi" w:hAnsiTheme="minorHAnsi" w:cstheme="minorHAnsi"/>
          <w:sz w:val="24"/>
          <w:szCs w:val="24"/>
        </w:rPr>
      </w:pPr>
    </w:p>
    <w:tbl>
      <w:tblPr>
        <w:tblStyle w:val="TableGrid"/>
        <w:tblW w:w="0" w:type="auto"/>
        <w:tblInd w:w="1440" w:type="dxa"/>
        <w:tblLook w:val="04A0" w:firstRow="1" w:lastRow="0" w:firstColumn="1" w:lastColumn="0" w:noHBand="0" w:noVBand="1"/>
      </w:tblPr>
      <w:tblGrid>
        <w:gridCol w:w="2720"/>
        <w:gridCol w:w="2720"/>
        <w:gridCol w:w="2720"/>
      </w:tblGrid>
      <w:tr w:rsidR="00CF5DF6" w:rsidTr="00CF5DF6">
        <w:trPr>
          <w:trHeight w:val="257"/>
        </w:trPr>
        <w:tc>
          <w:tcPr>
            <w:tcW w:w="2720" w:type="dxa"/>
            <w:shd w:val="clear" w:color="auto" w:fill="8DB3E2" w:themeFill="text2" w:themeFillTint="66"/>
          </w:tcPr>
          <w:p w:rsidR="00CF5DF6" w:rsidRPr="00CF5DF6" w:rsidRDefault="00CF5DF6" w:rsidP="00CF5DF6">
            <w:pPr>
              <w:pStyle w:val="BodyText"/>
              <w:spacing w:before="5"/>
              <w:jc w:val="center"/>
              <w:rPr>
                <w:rFonts w:asciiTheme="minorHAnsi" w:hAnsiTheme="minorHAnsi" w:cstheme="minorHAnsi"/>
                <w:b/>
                <w:sz w:val="28"/>
                <w:szCs w:val="28"/>
              </w:rPr>
            </w:pPr>
            <w:r w:rsidRPr="00CF5DF6">
              <w:rPr>
                <w:rFonts w:asciiTheme="minorHAnsi" w:hAnsiTheme="minorHAnsi" w:cstheme="minorHAnsi"/>
                <w:b/>
                <w:sz w:val="28"/>
                <w:szCs w:val="28"/>
              </w:rPr>
              <w:t>Program</w:t>
            </w:r>
          </w:p>
        </w:tc>
        <w:tc>
          <w:tcPr>
            <w:tcW w:w="2720" w:type="dxa"/>
            <w:shd w:val="clear" w:color="auto" w:fill="8DB3E2" w:themeFill="text2" w:themeFillTint="66"/>
          </w:tcPr>
          <w:p w:rsidR="00CF5DF6" w:rsidRPr="00CF5DF6" w:rsidRDefault="00CF5DF6" w:rsidP="00CF5DF6">
            <w:pPr>
              <w:pStyle w:val="BodyText"/>
              <w:spacing w:before="5"/>
              <w:jc w:val="center"/>
              <w:rPr>
                <w:rFonts w:asciiTheme="minorHAnsi" w:hAnsiTheme="minorHAnsi" w:cstheme="minorHAnsi"/>
                <w:b/>
                <w:sz w:val="28"/>
                <w:szCs w:val="28"/>
              </w:rPr>
            </w:pPr>
            <w:r w:rsidRPr="00CF5DF6">
              <w:rPr>
                <w:rFonts w:asciiTheme="minorHAnsi" w:hAnsiTheme="minorHAnsi" w:cstheme="minorHAnsi"/>
                <w:b/>
                <w:sz w:val="28"/>
                <w:szCs w:val="28"/>
              </w:rPr>
              <w:t>Workers</w:t>
            </w:r>
          </w:p>
        </w:tc>
        <w:tc>
          <w:tcPr>
            <w:tcW w:w="2720" w:type="dxa"/>
            <w:shd w:val="clear" w:color="auto" w:fill="8DB3E2" w:themeFill="text2" w:themeFillTint="66"/>
          </w:tcPr>
          <w:p w:rsidR="00CF5DF6" w:rsidRPr="00CF5DF6" w:rsidRDefault="00CF5DF6" w:rsidP="00CF5DF6">
            <w:pPr>
              <w:pStyle w:val="BodyText"/>
              <w:spacing w:before="5"/>
              <w:jc w:val="center"/>
              <w:rPr>
                <w:rFonts w:asciiTheme="minorHAnsi" w:hAnsiTheme="minorHAnsi" w:cstheme="minorHAnsi"/>
                <w:b/>
                <w:sz w:val="28"/>
                <w:szCs w:val="28"/>
              </w:rPr>
            </w:pPr>
            <w:r w:rsidRPr="00CF5DF6">
              <w:rPr>
                <w:rFonts w:asciiTheme="minorHAnsi" w:hAnsiTheme="minorHAnsi" w:cstheme="minorHAnsi"/>
                <w:b/>
                <w:sz w:val="28"/>
                <w:szCs w:val="28"/>
              </w:rPr>
              <w:t>Children</w:t>
            </w:r>
          </w:p>
        </w:tc>
      </w:tr>
      <w:tr w:rsidR="00CF5DF6" w:rsidTr="00CF5DF6">
        <w:trPr>
          <w:trHeight w:val="246"/>
        </w:trPr>
        <w:tc>
          <w:tcPr>
            <w:tcW w:w="2720" w:type="dxa"/>
            <w:shd w:val="clear" w:color="auto" w:fill="FFFFFF" w:themeFill="background1"/>
          </w:tcPr>
          <w:p w:rsidR="00CF5DF6" w:rsidRPr="00CF5DF6" w:rsidRDefault="00CF5DF6" w:rsidP="00CF5DF6">
            <w:pPr>
              <w:pStyle w:val="BodyText"/>
              <w:spacing w:before="5"/>
              <w:jc w:val="center"/>
              <w:rPr>
                <w:rFonts w:asciiTheme="minorHAnsi" w:hAnsiTheme="minorHAnsi" w:cstheme="minorHAnsi"/>
                <w:bCs/>
                <w:sz w:val="24"/>
                <w:szCs w:val="24"/>
              </w:rPr>
            </w:pPr>
            <w:r w:rsidRPr="00CF5DF6">
              <w:rPr>
                <w:rFonts w:asciiTheme="minorHAnsi" w:hAnsiTheme="minorHAnsi" w:cstheme="minorHAnsi"/>
                <w:bCs/>
                <w:sz w:val="24"/>
                <w:szCs w:val="24"/>
              </w:rPr>
              <w:t>Nursery</w:t>
            </w:r>
          </w:p>
        </w:tc>
        <w:tc>
          <w:tcPr>
            <w:tcW w:w="2720" w:type="dxa"/>
            <w:shd w:val="clear" w:color="auto" w:fill="FFFFFF" w:themeFill="background1"/>
          </w:tcPr>
          <w:p w:rsidR="00CF5DF6" w:rsidRPr="00CF5DF6" w:rsidRDefault="00CF5DF6" w:rsidP="00CF5DF6">
            <w:pPr>
              <w:pStyle w:val="BodyText"/>
              <w:spacing w:before="5"/>
              <w:jc w:val="center"/>
              <w:rPr>
                <w:rFonts w:asciiTheme="minorHAnsi" w:hAnsiTheme="minorHAnsi" w:cstheme="minorHAnsi"/>
                <w:bCs/>
                <w:sz w:val="24"/>
                <w:szCs w:val="24"/>
              </w:rPr>
            </w:pPr>
            <w:r w:rsidRPr="00CF5DF6">
              <w:rPr>
                <w:rFonts w:asciiTheme="minorHAnsi" w:hAnsiTheme="minorHAnsi" w:cstheme="minorHAnsi"/>
                <w:bCs/>
                <w:sz w:val="24"/>
                <w:szCs w:val="24"/>
              </w:rPr>
              <w:t>2</w:t>
            </w:r>
          </w:p>
        </w:tc>
        <w:tc>
          <w:tcPr>
            <w:tcW w:w="2720" w:type="dxa"/>
            <w:shd w:val="clear" w:color="auto" w:fill="FFFFFF" w:themeFill="background1"/>
          </w:tcPr>
          <w:p w:rsidR="00CF5DF6" w:rsidRPr="00CF5DF6" w:rsidRDefault="00CF5DF6" w:rsidP="00CF5DF6">
            <w:pPr>
              <w:pStyle w:val="BodyText"/>
              <w:spacing w:before="5"/>
              <w:jc w:val="center"/>
              <w:rPr>
                <w:rFonts w:asciiTheme="minorHAnsi" w:hAnsiTheme="minorHAnsi" w:cstheme="minorHAnsi"/>
                <w:bCs/>
                <w:sz w:val="24"/>
                <w:szCs w:val="24"/>
              </w:rPr>
            </w:pPr>
            <w:r w:rsidRPr="00CF5DF6">
              <w:rPr>
                <w:rFonts w:asciiTheme="minorHAnsi" w:hAnsiTheme="minorHAnsi" w:cstheme="minorHAnsi"/>
                <w:bCs/>
                <w:sz w:val="24"/>
                <w:szCs w:val="24"/>
              </w:rPr>
              <w:t>10</w:t>
            </w:r>
          </w:p>
        </w:tc>
      </w:tr>
      <w:tr w:rsidR="00CF5DF6" w:rsidTr="00CF5DF6">
        <w:trPr>
          <w:trHeight w:val="257"/>
        </w:trPr>
        <w:tc>
          <w:tcPr>
            <w:tcW w:w="2720" w:type="dxa"/>
            <w:shd w:val="clear" w:color="auto" w:fill="FFFFFF" w:themeFill="background1"/>
          </w:tcPr>
          <w:p w:rsidR="00CF5DF6" w:rsidRPr="00CF5DF6" w:rsidRDefault="00CF5DF6" w:rsidP="00CF5DF6">
            <w:pPr>
              <w:pStyle w:val="BodyText"/>
              <w:spacing w:before="5"/>
              <w:jc w:val="center"/>
              <w:rPr>
                <w:rFonts w:asciiTheme="minorHAnsi" w:hAnsiTheme="minorHAnsi" w:cstheme="minorHAnsi"/>
                <w:bCs/>
                <w:sz w:val="24"/>
                <w:szCs w:val="24"/>
              </w:rPr>
            </w:pPr>
            <w:r w:rsidRPr="00CF5DF6">
              <w:rPr>
                <w:rFonts w:asciiTheme="minorHAnsi" w:hAnsiTheme="minorHAnsi" w:cstheme="minorHAnsi"/>
                <w:bCs/>
                <w:sz w:val="24"/>
                <w:szCs w:val="24"/>
              </w:rPr>
              <w:t>Sunday School</w:t>
            </w:r>
          </w:p>
        </w:tc>
        <w:tc>
          <w:tcPr>
            <w:tcW w:w="2720" w:type="dxa"/>
            <w:shd w:val="clear" w:color="auto" w:fill="FFFFFF" w:themeFill="background1"/>
          </w:tcPr>
          <w:p w:rsidR="00CF5DF6" w:rsidRPr="00CF5DF6" w:rsidRDefault="00CF5DF6" w:rsidP="00CF5DF6">
            <w:pPr>
              <w:pStyle w:val="BodyText"/>
              <w:spacing w:before="5"/>
              <w:jc w:val="center"/>
              <w:rPr>
                <w:rFonts w:asciiTheme="minorHAnsi" w:hAnsiTheme="minorHAnsi" w:cstheme="minorHAnsi"/>
                <w:bCs/>
                <w:sz w:val="24"/>
                <w:szCs w:val="24"/>
              </w:rPr>
            </w:pPr>
            <w:r w:rsidRPr="00CF5DF6">
              <w:rPr>
                <w:rFonts w:asciiTheme="minorHAnsi" w:hAnsiTheme="minorHAnsi" w:cstheme="minorHAnsi"/>
                <w:bCs/>
                <w:sz w:val="24"/>
                <w:szCs w:val="24"/>
              </w:rPr>
              <w:t>2</w:t>
            </w:r>
          </w:p>
        </w:tc>
        <w:tc>
          <w:tcPr>
            <w:tcW w:w="2720" w:type="dxa"/>
            <w:shd w:val="clear" w:color="auto" w:fill="FFFFFF" w:themeFill="background1"/>
          </w:tcPr>
          <w:p w:rsidR="00CF5DF6" w:rsidRPr="00CF5DF6" w:rsidRDefault="00CF5DF6" w:rsidP="00CF5DF6">
            <w:pPr>
              <w:pStyle w:val="BodyText"/>
              <w:spacing w:before="5"/>
              <w:jc w:val="center"/>
              <w:rPr>
                <w:rFonts w:asciiTheme="minorHAnsi" w:hAnsiTheme="minorHAnsi" w:cstheme="minorHAnsi"/>
                <w:bCs/>
                <w:sz w:val="24"/>
                <w:szCs w:val="24"/>
              </w:rPr>
            </w:pPr>
            <w:r w:rsidRPr="00CF5DF6">
              <w:rPr>
                <w:rFonts w:asciiTheme="minorHAnsi" w:hAnsiTheme="minorHAnsi" w:cstheme="minorHAnsi"/>
                <w:bCs/>
                <w:sz w:val="24"/>
                <w:szCs w:val="24"/>
              </w:rPr>
              <w:t>14</w:t>
            </w:r>
          </w:p>
        </w:tc>
      </w:tr>
      <w:tr w:rsidR="00CF5DF6" w:rsidTr="00CF5DF6">
        <w:trPr>
          <w:trHeight w:val="257"/>
        </w:trPr>
        <w:tc>
          <w:tcPr>
            <w:tcW w:w="2720" w:type="dxa"/>
            <w:shd w:val="clear" w:color="auto" w:fill="FFFFFF" w:themeFill="background1"/>
          </w:tcPr>
          <w:p w:rsidR="00CF5DF6" w:rsidRPr="00CF5DF6" w:rsidRDefault="00CF5DF6" w:rsidP="00CF5DF6">
            <w:pPr>
              <w:pStyle w:val="BodyText"/>
              <w:spacing w:before="5"/>
              <w:jc w:val="center"/>
              <w:rPr>
                <w:rFonts w:asciiTheme="minorHAnsi" w:hAnsiTheme="minorHAnsi" w:cstheme="minorHAnsi"/>
                <w:bCs/>
                <w:sz w:val="24"/>
                <w:szCs w:val="24"/>
              </w:rPr>
            </w:pPr>
            <w:r w:rsidRPr="00CF5DF6">
              <w:rPr>
                <w:rFonts w:asciiTheme="minorHAnsi" w:hAnsiTheme="minorHAnsi" w:cstheme="minorHAnsi"/>
                <w:bCs/>
                <w:sz w:val="24"/>
                <w:szCs w:val="24"/>
              </w:rPr>
              <w:t>Youth Programs</w:t>
            </w:r>
          </w:p>
        </w:tc>
        <w:tc>
          <w:tcPr>
            <w:tcW w:w="2720" w:type="dxa"/>
            <w:shd w:val="clear" w:color="auto" w:fill="FFFFFF" w:themeFill="background1"/>
          </w:tcPr>
          <w:p w:rsidR="00CF5DF6" w:rsidRPr="00CF5DF6" w:rsidRDefault="00CF5DF6" w:rsidP="00CF5DF6">
            <w:pPr>
              <w:pStyle w:val="BodyText"/>
              <w:spacing w:before="5"/>
              <w:jc w:val="center"/>
              <w:rPr>
                <w:rFonts w:asciiTheme="minorHAnsi" w:hAnsiTheme="minorHAnsi" w:cstheme="minorHAnsi"/>
                <w:bCs/>
                <w:sz w:val="24"/>
                <w:szCs w:val="24"/>
              </w:rPr>
            </w:pPr>
            <w:r w:rsidRPr="00CF5DF6">
              <w:rPr>
                <w:rFonts w:asciiTheme="minorHAnsi" w:hAnsiTheme="minorHAnsi" w:cstheme="minorHAnsi"/>
                <w:bCs/>
                <w:sz w:val="24"/>
                <w:szCs w:val="24"/>
              </w:rPr>
              <w:t>2</w:t>
            </w:r>
          </w:p>
        </w:tc>
        <w:tc>
          <w:tcPr>
            <w:tcW w:w="2720" w:type="dxa"/>
            <w:shd w:val="clear" w:color="auto" w:fill="FFFFFF" w:themeFill="background1"/>
          </w:tcPr>
          <w:p w:rsidR="00CF5DF6" w:rsidRPr="00CF5DF6" w:rsidRDefault="00CF5DF6" w:rsidP="00CF5DF6">
            <w:pPr>
              <w:pStyle w:val="BodyText"/>
              <w:spacing w:before="5"/>
              <w:jc w:val="center"/>
              <w:rPr>
                <w:rFonts w:asciiTheme="minorHAnsi" w:hAnsiTheme="minorHAnsi" w:cstheme="minorHAnsi"/>
                <w:bCs/>
                <w:sz w:val="24"/>
                <w:szCs w:val="24"/>
              </w:rPr>
            </w:pPr>
            <w:r w:rsidRPr="00CF5DF6">
              <w:rPr>
                <w:rFonts w:asciiTheme="minorHAnsi" w:hAnsiTheme="minorHAnsi" w:cstheme="minorHAnsi"/>
                <w:bCs/>
                <w:sz w:val="24"/>
                <w:szCs w:val="24"/>
              </w:rPr>
              <w:t>16</w:t>
            </w:r>
          </w:p>
        </w:tc>
      </w:tr>
      <w:tr w:rsidR="00CF5DF6" w:rsidTr="00CF5DF6">
        <w:trPr>
          <w:trHeight w:val="246"/>
        </w:trPr>
        <w:tc>
          <w:tcPr>
            <w:tcW w:w="2720" w:type="dxa"/>
            <w:shd w:val="clear" w:color="auto" w:fill="FFFFFF" w:themeFill="background1"/>
          </w:tcPr>
          <w:p w:rsidR="00CF5DF6" w:rsidRPr="00CF5DF6" w:rsidRDefault="00CF5DF6" w:rsidP="00CF5DF6">
            <w:pPr>
              <w:pStyle w:val="BodyText"/>
              <w:spacing w:before="5"/>
              <w:jc w:val="center"/>
              <w:rPr>
                <w:rFonts w:asciiTheme="minorHAnsi" w:hAnsiTheme="minorHAnsi" w:cstheme="minorHAnsi"/>
                <w:bCs/>
                <w:sz w:val="24"/>
                <w:szCs w:val="24"/>
              </w:rPr>
            </w:pPr>
            <w:r w:rsidRPr="00CF5DF6">
              <w:rPr>
                <w:rFonts w:asciiTheme="minorHAnsi" w:hAnsiTheme="minorHAnsi" w:cstheme="minorHAnsi"/>
                <w:bCs/>
                <w:sz w:val="24"/>
                <w:szCs w:val="24"/>
              </w:rPr>
              <w:t>Mid Week Programs</w:t>
            </w:r>
          </w:p>
        </w:tc>
        <w:tc>
          <w:tcPr>
            <w:tcW w:w="2720" w:type="dxa"/>
            <w:shd w:val="clear" w:color="auto" w:fill="FFFFFF" w:themeFill="background1"/>
          </w:tcPr>
          <w:p w:rsidR="00CF5DF6" w:rsidRPr="00CF5DF6" w:rsidRDefault="00CF5DF6" w:rsidP="00CF5DF6">
            <w:pPr>
              <w:pStyle w:val="BodyText"/>
              <w:spacing w:before="5"/>
              <w:jc w:val="center"/>
              <w:rPr>
                <w:rFonts w:asciiTheme="minorHAnsi" w:hAnsiTheme="minorHAnsi" w:cstheme="minorHAnsi"/>
                <w:bCs/>
                <w:sz w:val="24"/>
                <w:szCs w:val="24"/>
              </w:rPr>
            </w:pPr>
            <w:r w:rsidRPr="00CF5DF6">
              <w:rPr>
                <w:rFonts w:asciiTheme="minorHAnsi" w:hAnsiTheme="minorHAnsi" w:cstheme="minorHAnsi"/>
                <w:bCs/>
                <w:sz w:val="24"/>
                <w:szCs w:val="24"/>
              </w:rPr>
              <w:t>2</w:t>
            </w:r>
          </w:p>
        </w:tc>
        <w:tc>
          <w:tcPr>
            <w:tcW w:w="2720" w:type="dxa"/>
            <w:shd w:val="clear" w:color="auto" w:fill="FFFFFF" w:themeFill="background1"/>
          </w:tcPr>
          <w:p w:rsidR="00CF5DF6" w:rsidRPr="00CF5DF6" w:rsidRDefault="00CF5DF6" w:rsidP="00CF5DF6">
            <w:pPr>
              <w:pStyle w:val="BodyText"/>
              <w:spacing w:before="5"/>
              <w:jc w:val="center"/>
              <w:rPr>
                <w:rFonts w:asciiTheme="minorHAnsi" w:hAnsiTheme="minorHAnsi" w:cstheme="minorHAnsi"/>
                <w:bCs/>
                <w:sz w:val="24"/>
                <w:szCs w:val="24"/>
              </w:rPr>
            </w:pPr>
            <w:r w:rsidRPr="00CF5DF6">
              <w:rPr>
                <w:rFonts w:asciiTheme="minorHAnsi" w:hAnsiTheme="minorHAnsi" w:cstheme="minorHAnsi"/>
                <w:bCs/>
                <w:sz w:val="24"/>
                <w:szCs w:val="24"/>
              </w:rPr>
              <w:t>14</w:t>
            </w:r>
          </w:p>
        </w:tc>
      </w:tr>
      <w:tr w:rsidR="00CF5DF6" w:rsidTr="00CF5DF6">
        <w:trPr>
          <w:trHeight w:val="257"/>
        </w:trPr>
        <w:tc>
          <w:tcPr>
            <w:tcW w:w="2720" w:type="dxa"/>
            <w:shd w:val="clear" w:color="auto" w:fill="FFFFFF" w:themeFill="background1"/>
          </w:tcPr>
          <w:p w:rsidR="00CF5DF6" w:rsidRPr="00CF5DF6" w:rsidRDefault="00CF5DF6" w:rsidP="00CF5DF6">
            <w:pPr>
              <w:pStyle w:val="BodyText"/>
              <w:spacing w:before="5"/>
              <w:jc w:val="center"/>
              <w:rPr>
                <w:rFonts w:asciiTheme="minorHAnsi" w:hAnsiTheme="minorHAnsi" w:cstheme="minorHAnsi"/>
                <w:bCs/>
                <w:sz w:val="24"/>
                <w:szCs w:val="24"/>
              </w:rPr>
            </w:pPr>
            <w:r w:rsidRPr="00CF5DF6">
              <w:rPr>
                <w:rFonts w:asciiTheme="minorHAnsi" w:hAnsiTheme="minorHAnsi" w:cstheme="minorHAnsi"/>
                <w:bCs/>
                <w:sz w:val="24"/>
                <w:szCs w:val="24"/>
              </w:rPr>
              <w:t>VBS</w:t>
            </w:r>
          </w:p>
        </w:tc>
        <w:tc>
          <w:tcPr>
            <w:tcW w:w="2720" w:type="dxa"/>
            <w:shd w:val="clear" w:color="auto" w:fill="FFFFFF" w:themeFill="background1"/>
          </w:tcPr>
          <w:p w:rsidR="00CF5DF6" w:rsidRPr="00CF5DF6" w:rsidRDefault="00CF5DF6" w:rsidP="00CF5DF6">
            <w:pPr>
              <w:pStyle w:val="BodyText"/>
              <w:spacing w:before="5"/>
              <w:jc w:val="center"/>
              <w:rPr>
                <w:rFonts w:asciiTheme="minorHAnsi" w:hAnsiTheme="minorHAnsi" w:cstheme="minorHAnsi"/>
                <w:bCs/>
                <w:sz w:val="24"/>
                <w:szCs w:val="24"/>
              </w:rPr>
            </w:pPr>
            <w:r w:rsidRPr="00CF5DF6">
              <w:rPr>
                <w:rFonts w:asciiTheme="minorHAnsi" w:hAnsiTheme="minorHAnsi" w:cstheme="minorHAnsi"/>
                <w:bCs/>
                <w:sz w:val="24"/>
                <w:szCs w:val="24"/>
              </w:rPr>
              <w:t>2</w:t>
            </w:r>
          </w:p>
        </w:tc>
        <w:tc>
          <w:tcPr>
            <w:tcW w:w="2720" w:type="dxa"/>
            <w:shd w:val="clear" w:color="auto" w:fill="FFFFFF" w:themeFill="background1"/>
          </w:tcPr>
          <w:p w:rsidR="00CF5DF6" w:rsidRPr="00CF5DF6" w:rsidRDefault="00CF5DF6" w:rsidP="00CF5DF6">
            <w:pPr>
              <w:pStyle w:val="BodyText"/>
              <w:spacing w:before="5"/>
              <w:jc w:val="center"/>
              <w:rPr>
                <w:rFonts w:asciiTheme="minorHAnsi" w:hAnsiTheme="minorHAnsi" w:cstheme="minorHAnsi"/>
                <w:bCs/>
                <w:sz w:val="24"/>
                <w:szCs w:val="24"/>
              </w:rPr>
            </w:pPr>
            <w:r w:rsidRPr="00CF5DF6">
              <w:rPr>
                <w:rFonts w:asciiTheme="minorHAnsi" w:hAnsiTheme="minorHAnsi" w:cstheme="minorHAnsi"/>
                <w:bCs/>
                <w:sz w:val="24"/>
                <w:szCs w:val="24"/>
              </w:rPr>
              <w:t>14</w:t>
            </w:r>
          </w:p>
        </w:tc>
      </w:tr>
      <w:tr w:rsidR="00CF5DF6" w:rsidTr="00CF5DF6">
        <w:trPr>
          <w:trHeight w:val="257"/>
        </w:trPr>
        <w:tc>
          <w:tcPr>
            <w:tcW w:w="2720" w:type="dxa"/>
            <w:shd w:val="clear" w:color="auto" w:fill="FFFFFF" w:themeFill="background1"/>
          </w:tcPr>
          <w:p w:rsidR="00CF5DF6" w:rsidRPr="00CF5DF6" w:rsidRDefault="00CF5DF6" w:rsidP="00CF5DF6">
            <w:pPr>
              <w:pStyle w:val="BodyText"/>
              <w:spacing w:before="5"/>
              <w:jc w:val="center"/>
              <w:rPr>
                <w:rFonts w:asciiTheme="minorHAnsi" w:hAnsiTheme="minorHAnsi" w:cstheme="minorHAnsi"/>
                <w:bCs/>
                <w:sz w:val="24"/>
                <w:szCs w:val="24"/>
              </w:rPr>
            </w:pPr>
            <w:r w:rsidRPr="00CF5DF6">
              <w:rPr>
                <w:rFonts w:asciiTheme="minorHAnsi" w:hAnsiTheme="minorHAnsi" w:cstheme="minorHAnsi"/>
                <w:bCs/>
                <w:sz w:val="24"/>
                <w:szCs w:val="24"/>
              </w:rPr>
              <w:t>Preschool</w:t>
            </w:r>
          </w:p>
        </w:tc>
        <w:tc>
          <w:tcPr>
            <w:tcW w:w="2720" w:type="dxa"/>
            <w:shd w:val="clear" w:color="auto" w:fill="FFFFFF" w:themeFill="background1"/>
          </w:tcPr>
          <w:p w:rsidR="00CF5DF6" w:rsidRPr="00CF5DF6" w:rsidRDefault="00CF5DF6" w:rsidP="00CF5DF6">
            <w:pPr>
              <w:pStyle w:val="BodyText"/>
              <w:spacing w:before="5"/>
              <w:jc w:val="center"/>
              <w:rPr>
                <w:rFonts w:asciiTheme="minorHAnsi" w:hAnsiTheme="minorHAnsi" w:cstheme="minorHAnsi"/>
                <w:bCs/>
                <w:sz w:val="24"/>
                <w:szCs w:val="24"/>
              </w:rPr>
            </w:pPr>
            <w:r w:rsidRPr="00CF5DF6">
              <w:rPr>
                <w:rFonts w:asciiTheme="minorHAnsi" w:hAnsiTheme="minorHAnsi" w:cstheme="minorHAnsi"/>
                <w:bCs/>
                <w:sz w:val="24"/>
                <w:szCs w:val="24"/>
              </w:rPr>
              <w:t>2</w:t>
            </w:r>
          </w:p>
        </w:tc>
        <w:tc>
          <w:tcPr>
            <w:tcW w:w="2720" w:type="dxa"/>
            <w:shd w:val="clear" w:color="auto" w:fill="FFFFFF" w:themeFill="background1"/>
          </w:tcPr>
          <w:p w:rsidR="00CF5DF6" w:rsidRPr="00CF5DF6" w:rsidRDefault="00CF5DF6" w:rsidP="00CF5DF6">
            <w:pPr>
              <w:pStyle w:val="BodyText"/>
              <w:spacing w:before="5"/>
              <w:jc w:val="center"/>
              <w:rPr>
                <w:rFonts w:asciiTheme="minorHAnsi" w:hAnsiTheme="minorHAnsi" w:cstheme="minorHAnsi"/>
                <w:bCs/>
                <w:sz w:val="24"/>
                <w:szCs w:val="24"/>
              </w:rPr>
            </w:pPr>
            <w:r w:rsidRPr="00CF5DF6">
              <w:rPr>
                <w:rFonts w:asciiTheme="minorHAnsi" w:hAnsiTheme="minorHAnsi" w:cstheme="minorHAnsi"/>
                <w:bCs/>
                <w:sz w:val="24"/>
                <w:szCs w:val="24"/>
              </w:rPr>
              <w:t>16</w:t>
            </w:r>
          </w:p>
        </w:tc>
      </w:tr>
    </w:tbl>
    <w:p w:rsidR="00C622CB" w:rsidRDefault="00C622CB">
      <w:pPr>
        <w:pStyle w:val="BodyText"/>
        <w:spacing w:before="5"/>
        <w:rPr>
          <w:rFonts w:asciiTheme="minorHAnsi" w:hAnsiTheme="minorHAnsi" w:cstheme="minorHAnsi"/>
          <w:b/>
          <w:sz w:val="24"/>
          <w:szCs w:val="24"/>
        </w:rPr>
      </w:pPr>
    </w:p>
    <w:p w:rsidR="00A96A74" w:rsidRPr="001976BD" w:rsidRDefault="00A96A74">
      <w:pPr>
        <w:pStyle w:val="BodyText"/>
        <w:spacing w:before="5"/>
        <w:rPr>
          <w:rFonts w:asciiTheme="minorHAnsi" w:hAnsiTheme="minorHAnsi" w:cstheme="minorHAnsi"/>
          <w:b/>
          <w:sz w:val="24"/>
          <w:szCs w:val="24"/>
        </w:rPr>
      </w:pPr>
    </w:p>
    <w:p w:rsidR="00C622CB" w:rsidRPr="004648BF" w:rsidRDefault="0037783F" w:rsidP="004648BF">
      <w:pPr>
        <w:tabs>
          <w:tab w:val="left" w:pos="893"/>
        </w:tabs>
        <w:rPr>
          <w:rFonts w:asciiTheme="minorHAnsi" w:hAnsiTheme="minorHAnsi" w:cstheme="minorHAnsi"/>
          <w:b/>
          <w:sz w:val="24"/>
          <w:szCs w:val="24"/>
        </w:rPr>
      </w:pPr>
      <w:r w:rsidRPr="004648BF">
        <w:rPr>
          <w:rFonts w:asciiTheme="minorHAnsi" w:hAnsiTheme="minorHAnsi" w:cstheme="minorHAnsi"/>
          <w:b/>
          <w:sz w:val="24"/>
          <w:szCs w:val="24"/>
        </w:rPr>
        <w:t>Nursery Checkout</w:t>
      </w:r>
      <w:r w:rsidRPr="004648BF">
        <w:rPr>
          <w:rFonts w:asciiTheme="minorHAnsi" w:hAnsiTheme="minorHAnsi" w:cstheme="minorHAnsi"/>
          <w:b/>
          <w:spacing w:val="-10"/>
          <w:sz w:val="24"/>
          <w:szCs w:val="24"/>
        </w:rPr>
        <w:t xml:space="preserve"> </w:t>
      </w:r>
      <w:r w:rsidRPr="004648BF">
        <w:rPr>
          <w:rFonts w:asciiTheme="minorHAnsi" w:hAnsiTheme="minorHAnsi" w:cstheme="minorHAnsi"/>
          <w:b/>
          <w:sz w:val="24"/>
          <w:szCs w:val="24"/>
        </w:rPr>
        <w:t>Procedure</w:t>
      </w:r>
    </w:p>
    <w:p w:rsidR="00C622CB" w:rsidRPr="001976BD" w:rsidRDefault="0037783F">
      <w:pPr>
        <w:pStyle w:val="BodyText"/>
        <w:spacing w:before="7"/>
        <w:ind w:left="840" w:right="464"/>
        <w:rPr>
          <w:rFonts w:asciiTheme="minorHAnsi" w:hAnsiTheme="minorHAnsi" w:cstheme="minorHAnsi"/>
          <w:sz w:val="24"/>
          <w:szCs w:val="24"/>
        </w:rPr>
      </w:pPr>
      <w:r w:rsidRPr="001976BD">
        <w:rPr>
          <w:rFonts w:asciiTheme="minorHAnsi" w:hAnsiTheme="minorHAnsi" w:cstheme="minorHAnsi"/>
          <w:sz w:val="24"/>
          <w:szCs w:val="24"/>
        </w:rPr>
        <w:t xml:space="preserve">All parents utilizing the church nursery will observe the check-in/check-out procedure as outlined in the nursery guidelines. The preschool </w:t>
      </w:r>
      <w:r w:rsidR="00A96A74">
        <w:rPr>
          <w:rFonts w:asciiTheme="minorHAnsi" w:hAnsiTheme="minorHAnsi" w:cstheme="minorHAnsi"/>
          <w:sz w:val="24"/>
          <w:szCs w:val="24"/>
        </w:rPr>
        <w:t xml:space="preserve"> and kids club </w:t>
      </w:r>
      <w:r w:rsidRPr="001976BD">
        <w:rPr>
          <w:rFonts w:asciiTheme="minorHAnsi" w:hAnsiTheme="minorHAnsi" w:cstheme="minorHAnsi"/>
          <w:sz w:val="24"/>
          <w:szCs w:val="24"/>
        </w:rPr>
        <w:t xml:space="preserve">will use their own procedures approved by </w:t>
      </w:r>
      <w:r w:rsidR="00A96A74">
        <w:rPr>
          <w:rFonts w:asciiTheme="minorHAnsi" w:hAnsiTheme="minorHAnsi" w:cstheme="minorHAnsi"/>
          <w:sz w:val="24"/>
          <w:szCs w:val="24"/>
        </w:rPr>
        <w:t xml:space="preserve">Preschool Board and or Vision Team. </w:t>
      </w:r>
    </w:p>
    <w:p w:rsidR="00C622CB" w:rsidRPr="001976BD" w:rsidRDefault="0037783F" w:rsidP="004648BF">
      <w:pPr>
        <w:pStyle w:val="Heading1"/>
        <w:tabs>
          <w:tab w:val="left" w:pos="833"/>
        </w:tabs>
        <w:spacing w:before="81"/>
        <w:ind w:left="0" w:firstLine="0"/>
        <w:rPr>
          <w:rFonts w:asciiTheme="minorHAnsi" w:hAnsiTheme="minorHAnsi" w:cstheme="minorHAnsi"/>
          <w:sz w:val="24"/>
          <w:szCs w:val="24"/>
        </w:rPr>
      </w:pPr>
      <w:bookmarkStart w:id="3" w:name="F.___Open_Door_Policy"/>
      <w:bookmarkEnd w:id="3"/>
      <w:r w:rsidRPr="001976BD">
        <w:rPr>
          <w:rFonts w:asciiTheme="minorHAnsi" w:hAnsiTheme="minorHAnsi" w:cstheme="minorHAnsi"/>
          <w:sz w:val="24"/>
          <w:szCs w:val="24"/>
        </w:rPr>
        <w:t>Open Door</w:t>
      </w:r>
      <w:r w:rsidRPr="001976BD">
        <w:rPr>
          <w:rFonts w:asciiTheme="minorHAnsi" w:hAnsiTheme="minorHAnsi" w:cstheme="minorHAnsi"/>
          <w:spacing w:val="-3"/>
          <w:sz w:val="24"/>
          <w:szCs w:val="24"/>
        </w:rPr>
        <w:t xml:space="preserve"> </w:t>
      </w:r>
      <w:r w:rsidRPr="001976BD">
        <w:rPr>
          <w:rFonts w:asciiTheme="minorHAnsi" w:hAnsiTheme="minorHAnsi" w:cstheme="minorHAnsi"/>
          <w:sz w:val="24"/>
          <w:szCs w:val="24"/>
        </w:rPr>
        <w:t>Policy</w:t>
      </w:r>
    </w:p>
    <w:p w:rsidR="00C622CB" w:rsidRPr="001976BD" w:rsidRDefault="0037783F">
      <w:pPr>
        <w:pStyle w:val="BodyText"/>
        <w:spacing w:before="4"/>
        <w:ind w:left="840" w:right="244"/>
        <w:rPr>
          <w:rFonts w:asciiTheme="minorHAnsi" w:hAnsiTheme="minorHAnsi" w:cstheme="minorHAnsi"/>
          <w:sz w:val="24"/>
          <w:szCs w:val="24"/>
        </w:rPr>
      </w:pPr>
      <w:r w:rsidRPr="001976BD">
        <w:rPr>
          <w:rFonts w:asciiTheme="minorHAnsi" w:hAnsiTheme="minorHAnsi" w:cstheme="minorHAnsi"/>
          <w:sz w:val="24"/>
          <w:szCs w:val="24"/>
        </w:rPr>
        <w:t>Parents of the children served and the church staff have the right to visit and observe the children’s/youth activity, classroom, or church-sponsored program at any time, unannounced.</w:t>
      </w:r>
    </w:p>
    <w:p w:rsidR="00C622CB" w:rsidRPr="001976BD" w:rsidRDefault="00C622CB">
      <w:pPr>
        <w:pStyle w:val="BodyText"/>
        <w:spacing w:before="8"/>
        <w:rPr>
          <w:rFonts w:asciiTheme="minorHAnsi" w:hAnsiTheme="minorHAnsi" w:cstheme="minorHAnsi"/>
          <w:sz w:val="24"/>
          <w:szCs w:val="24"/>
        </w:rPr>
      </w:pPr>
    </w:p>
    <w:p w:rsidR="00C622CB" w:rsidRPr="001976BD" w:rsidRDefault="0037783F" w:rsidP="004648BF">
      <w:pPr>
        <w:pStyle w:val="Heading1"/>
        <w:tabs>
          <w:tab w:val="left" w:pos="862"/>
        </w:tabs>
        <w:ind w:left="0" w:firstLine="0"/>
        <w:rPr>
          <w:rFonts w:asciiTheme="minorHAnsi" w:hAnsiTheme="minorHAnsi" w:cstheme="minorHAnsi"/>
          <w:sz w:val="24"/>
          <w:szCs w:val="24"/>
        </w:rPr>
      </w:pPr>
      <w:bookmarkStart w:id="4" w:name="G.____Outside_Access"/>
      <w:bookmarkEnd w:id="4"/>
      <w:r w:rsidRPr="001976BD">
        <w:rPr>
          <w:rFonts w:asciiTheme="minorHAnsi" w:hAnsiTheme="minorHAnsi" w:cstheme="minorHAnsi"/>
          <w:sz w:val="24"/>
          <w:szCs w:val="24"/>
        </w:rPr>
        <w:t>Outside</w:t>
      </w:r>
      <w:r w:rsidRPr="001976BD">
        <w:rPr>
          <w:rFonts w:asciiTheme="minorHAnsi" w:hAnsiTheme="minorHAnsi" w:cstheme="minorHAnsi"/>
          <w:spacing w:val="-3"/>
          <w:sz w:val="24"/>
          <w:szCs w:val="24"/>
        </w:rPr>
        <w:t xml:space="preserve"> </w:t>
      </w:r>
      <w:r w:rsidRPr="001976BD">
        <w:rPr>
          <w:rFonts w:asciiTheme="minorHAnsi" w:hAnsiTheme="minorHAnsi" w:cstheme="minorHAnsi"/>
          <w:sz w:val="24"/>
          <w:szCs w:val="24"/>
        </w:rPr>
        <w:t>Access</w:t>
      </w:r>
    </w:p>
    <w:p w:rsidR="00C622CB" w:rsidRPr="001976BD" w:rsidRDefault="0037783F">
      <w:pPr>
        <w:pStyle w:val="BodyText"/>
        <w:spacing w:before="4"/>
        <w:ind w:left="839" w:right="124"/>
        <w:rPr>
          <w:rFonts w:asciiTheme="minorHAnsi" w:hAnsiTheme="minorHAnsi" w:cstheme="minorHAnsi"/>
          <w:sz w:val="24"/>
          <w:szCs w:val="24"/>
        </w:rPr>
      </w:pPr>
      <w:bookmarkStart w:id="5" w:name="There_must_be_access_to_a_phone,_cell_ph"/>
      <w:bookmarkEnd w:id="5"/>
      <w:r w:rsidRPr="001976BD">
        <w:rPr>
          <w:rFonts w:asciiTheme="minorHAnsi" w:hAnsiTheme="minorHAnsi" w:cstheme="minorHAnsi"/>
          <w:sz w:val="24"/>
          <w:szCs w:val="24"/>
        </w:rPr>
        <w:t>There must be access to a phone, cell phone, or pager when groups are at or away from the church facility. The church office or authorized church representative will be given this number prior to the groups’ departure from church property.</w:t>
      </w:r>
    </w:p>
    <w:p w:rsidR="00C622CB" w:rsidRPr="001976BD" w:rsidRDefault="00C622CB">
      <w:pPr>
        <w:pStyle w:val="BodyText"/>
        <w:spacing w:before="7"/>
        <w:rPr>
          <w:rFonts w:asciiTheme="minorHAnsi" w:hAnsiTheme="minorHAnsi" w:cstheme="minorHAnsi"/>
          <w:sz w:val="24"/>
          <w:szCs w:val="24"/>
        </w:rPr>
      </w:pPr>
    </w:p>
    <w:p w:rsidR="00C622CB" w:rsidRPr="001976BD" w:rsidRDefault="0037783F" w:rsidP="004648BF">
      <w:pPr>
        <w:pStyle w:val="Heading1"/>
        <w:tabs>
          <w:tab w:val="left" w:pos="903"/>
        </w:tabs>
        <w:ind w:left="0" w:firstLine="0"/>
        <w:rPr>
          <w:rFonts w:asciiTheme="minorHAnsi" w:hAnsiTheme="minorHAnsi" w:cstheme="minorHAnsi"/>
          <w:sz w:val="24"/>
          <w:szCs w:val="24"/>
        </w:rPr>
      </w:pPr>
      <w:bookmarkStart w:id="6" w:name="H.____Doors_and_Windows"/>
      <w:bookmarkStart w:id="7" w:name="All_classroom_and_office_doors_should_ha"/>
      <w:bookmarkEnd w:id="6"/>
      <w:bookmarkEnd w:id="7"/>
      <w:r w:rsidRPr="001976BD">
        <w:rPr>
          <w:rFonts w:asciiTheme="minorHAnsi" w:hAnsiTheme="minorHAnsi" w:cstheme="minorHAnsi"/>
          <w:sz w:val="24"/>
          <w:szCs w:val="24"/>
        </w:rPr>
        <w:t>Doors and</w:t>
      </w:r>
      <w:r w:rsidRPr="001976BD">
        <w:rPr>
          <w:rFonts w:asciiTheme="minorHAnsi" w:hAnsiTheme="minorHAnsi" w:cstheme="minorHAnsi"/>
          <w:spacing w:val="-3"/>
          <w:sz w:val="24"/>
          <w:szCs w:val="24"/>
        </w:rPr>
        <w:t xml:space="preserve"> </w:t>
      </w:r>
      <w:r w:rsidRPr="001976BD">
        <w:rPr>
          <w:rFonts w:asciiTheme="minorHAnsi" w:hAnsiTheme="minorHAnsi" w:cstheme="minorHAnsi"/>
          <w:sz w:val="24"/>
          <w:szCs w:val="24"/>
        </w:rPr>
        <w:t>Windows</w:t>
      </w:r>
    </w:p>
    <w:p w:rsidR="00C622CB" w:rsidRPr="001976BD" w:rsidRDefault="0037783F">
      <w:pPr>
        <w:pStyle w:val="BodyText"/>
        <w:spacing w:before="5"/>
        <w:ind w:left="839"/>
        <w:rPr>
          <w:rFonts w:asciiTheme="minorHAnsi" w:hAnsiTheme="minorHAnsi" w:cstheme="minorHAnsi"/>
          <w:sz w:val="24"/>
          <w:szCs w:val="24"/>
        </w:rPr>
      </w:pPr>
      <w:r w:rsidRPr="001976BD">
        <w:rPr>
          <w:rFonts w:asciiTheme="minorHAnsi" w:hAnsiTheme="minorHAnsi" w:cstheme="minorHAnsi"/>
          <w:sz w:val="24"/>
          <w:szCs w:val="24"/>
        </w:rPr>
        <w:t>All classroom and office doors should have a window for visibility from the hallway or remain open while occupied. Windows should be kept free from adornment that would obstruct clear view into the room.</w:t>
      </w:r>
    </w:p>
    <w:p w:rsidR="00C622CB" w:rsidRPr="001976BD" w:rsidRDefault="00C622CB">
      <w:pPr>
        <w:pStyle w:val="BodyText"/>
        <w:spacing w:before="7"/>
        <w:rPr>
          <w:rFonts w:asciiTheme="minorHAnsi" w:hAnsiTheme="minorHAnsi" w:cstheme="minorHAnsi"/>
          <w:sz w:val="24"/>
          <w:szCs w:val="24"/>
        </w:rPr>
      </w:pPr>
    </w:p>
    <w:p w:rsidR="00C622CB" w:rsidRPr="001976BD" w:rsidRDefault="0037783F" w:rsidP="004648BF">
      <w:pPr>
        <w:pStyle w:val="Heading1"/>
        <w:tabs>
          <w:tab w:val="left" w:pos="873"/>
          <w:tab w:val="left" w:pos="874"/>
        </w:tabs>
        <w:ind w:left="0" w:firstLine="0"/>
        <w:rPr>
          <w:rFonts w:asciiTheme="minorHAnsi" w:hAnsiTheme="minorHAnsi" w:cstheme="minorHAnsi"/>
          <w:sz w:val="24"/>
          <w:szCs w:val="24"/>
        </w:rPr>
      </w:pPr>
      <w:bookmarkStart w:id="8" w:name="J._____Confidential_Discussions"/>
      <w:bookmarkEnd w:id="8"/>
      <w:r w:rsidRPr="001976BD">
        <w:rPr>
          <w:rFonts w:asciiTheme="minorHAnsi" w:hAnsiTheme="minorHAnsi" w:cstheme="minorHAnsi"/>
          <w:sz w:val="24"/>
          <w:szCs w:val="24"/>
        </w:rPr>
        <w:t>Confidential</w:t>
      </w:r>
      <w:r w:rsidRPr="001976BD">
        <w:rPr>
          <w:rFonts w:asciiTheme="minorHAnsi" w:hAnsiTheme="minorHAnsi" w:cstheme="minorHAnsi"/>
          <w:spacing w:val="-1"/>
          <w:sz w:val="24"/>
          <w:szCs w:val="24"/>
        </w:rPr>
        <w:t xml:space="preserve"> </w:t>
      </w:r>
      <w:r w:rsidRPr="001976BD">
        <w:rPr>
          <w:rFonts w:asciiTheme="minorHAnsi" w:hAnsiTheme="minorHAnsi" w:cstheme="minorHAnsi"/>
          <w:sz w:val="24"/>
          <w:szCs w:val="24"/>
        </w:rPr>
        <w:t>Discussions</w:t>
      </w:r>
    </w:p>
    <w:p w:rsidR="00C622CB" w:rsidRPr="001976BD" w:rsidRDefault="0037783F">
      <w:pPr>
        <w:pStyle w:val="BodyText"/>
        <w:spacing w:before="6" w:line="237" w:lineRule="auto"/>
        <w:ind w:left="840" w:right="327"/>
        <w:rPr>
          <w:rFonts w:asciiTheme="minorHAnsi" w:hAnsiTheme="minorHAnsi" w:cstheme="minorHAnsi"/>
          <w:sz w:val="24"/>
          <w:szCs w:val="24"/>
        </w:rPr>
      </w:pPr>
      <w:bookmarkStart w:id="9" w:name="One-on-one_interactions_are_sometimes_ne"/>
      <w:bookmarkEnd w:id="9"/>
      <w:r w:rsidRPr="001976BD">
        <w:rPr>
          <w:rFonts w:asciiTheme="minorHAnsi" w:hAnsiTheme="minorHAnsi" w:cstheme="minorHAnsi"/>
          <w:sz w:val="24"/>
          <w:szCs w:val="24"/>
        </w:rPr>
        <w:t xml:space="preserve">One-on-one interactions are sometimes necessary and appropriate but care must be taken that they be conducted in an environment that provides visibility by other adults. If at all possible, another adult is to have knowledge of staff members' whereabouts. Children and youth who have confidential discussions with a staff member should be told they are free to discuss any aspects of the discussion with a parent or other adult. All incidents of suspected abuse and neglect revealed during the session will be reported in accordance with </w:t>
      </w:r>
      <w:r w:rsidRPr="001976BD">
        <w:rPr>
          <w:rFonts w:asciiTheme="minorHAnsi" w:hAnsiTheme="minorHAnsi" w:cstheme="minorHAnsi"/>
          <w:b/>
          <w:sz w:val="24"/>
          <w:szCs w:val="24"/>
        </w:rPr>
        <w:t xml:space="preserve">Section III </w:t>
      </w:r>
      <w:r w:rsidRPr="001976BD">
        <w:rPr>
          <w:rFonts w:asciiTheme="minorHAnsi" w:hAnsiTheme="minorHAnsi" w:cstheme="minorHAnsi"/>
          <w:sz w:val="24"/>
          <w:szCs w:val="24"/>
        </w:rPr>
        <w:t>of this policy.</w:t>
      </w:r>
    </w:p>
    <w:p w:rsidR="00C622CB" w:rsidRPr="001976BD" w:rsidRDefault="00C622CB">
      <w:pPr>
        <w:pStyle w:val="BodyText"/>
        <w:spacing w:before="5"/>
        <w:rPr>
          <w:rFonts w:asciiTheme="minorHAnsi" w:hAnsiTheme="minorHAnsi" w:cstheme="minorHAnsi"/>
          <w:sz w:val="24"/>
          <w:szCs w:val="24"/>
        </w:rPr>
      </w:pPr>
    </w:p>
    <w:p w:rsidR="00C622CB" w:rsidRPr="001976BD" w:rsidRDefault="0037783F" w:rsidP="004648BF">
      <w:pPr>
        <w:pStyle w:val="Heading1"/>
        <w:tabs>
          <w:tab w:val="left" w:pos="853"/>
        </w:tabs>
        <w:ind w:left="0" w:firstLine="0"/>
        <w:rPr>
          <w:rFonts w:asciiTheme="minorHAnsi" w:hAnsiTheme="minorHAnsi" w:cstheme="minorHAnsi"/>
          <w:sz w:val="24"/>
          <w:szCs w:val="24"/>
        </w:rPr>
      </w:pPr>
      <w:bookmarkStart w:id="10" w:name="K.___Touch"/>
      <w:bookmarkEnd w:id="10"/>
      <w:r w:rsidRPr="001976BD">
        <w:rPr>
          <w:rFonts w:asciiTheme="minorHAnsi" w:hAnsiTheme="minorHAnsi" w:cstheme="minorHAnsi"/>
          <w:sz w:val="24"/>
          <w:szCs w:val="24"/>
        </w:rPr>
        <w:t>Touch</w:t>
      </w:r>
    </w:p>
    <w:p w:rsidR="00C622CB" w:rsidRPr="001976BD" w:rsidRDefault="0037783F">
      <w:pPr>
        <w:pStyle w:val="BodyText"/>
        <w:spacing w:before="4"/>
        <w:ind w:left="840" w:right="600"/>
        <w:rPr>
          <w:rFonts w:asciiTheme="minorHAnsi" w:hAnsiTheme="minorHAnsi" w:cstheme="minorHAnsi"/>
          <w:sz w:val="24"/>
          <w:szCs w:val="24"/>
        </w:rPr>
      </w:pPr>
      <w:bookmarkStart w:id="11" w:name="Physical_affection_should_be_appropriate"/>
      <w:bookmarkEnd w:id="11"/>
      <w:r w:rsidRPr="001976BD">
        <w:rPr>
          <w:rFonts w:asciiTheme="minorHAnsi" w:hAnsiTheme="minorHAnsi" w:cstheme="minorHAnsi"/>
          <w:sz w:val="24"/>
          <w:szCs w:val="24"/>
        </w:rPr>
        <w:lastRenderedPageBreak/>
        <w:t>Physical affection should be appropriate to the age of the child, youth, or vulnerable adult. (For example, it is generally appropriate for a three-year-old to sit in a nursery worker's lap and give a kiss on the cheek, but it is not appropriate for a teenager and youth leader to behave this way.)</w:t>
      </w:r>
    </w:p>
    <w:p w:rsidR="00C622CB" w:rsidRPr="001976BD" w:rsidRDefault="00C622CB">
      <w:pPr>
        <w:pStyle w:val="BodyText"/>
        <w:rPr>
          <w:rFonts w:asciiTheme="minorHAnsi" w:hAnsiTheme="minorHAnsi" w:cstheme="minorHAnsi"/>
          <w:sz w:val="24"/>
          <w:szCs w:val="24"/>
        </w:rPr>
      </w:pPr>
    </w:p>
    <w:p w:rsidR="00C622CB" w:rsidRPr="001976BD" w:rsidRDefault="0037783F">
      <w:pPr>
        <w:pStyle w:val="BodyText"/>
        <w:spacing w:before="1"/>
        <w:ind w:left="840" w:right="124"/>
        <w:rPr>
          <w:rFonts w:asciiTheme="minorHAnsi" w:hAnsiTheme="minorHAnsi" w:cstheme="minorHAnsi"/>
          <w:sz w:val="24"/>
          <w:szCs w:val="24"/>
        </w:rPr>
      </w:pPr>
      <w:bookmarkStart w:id="12" w:name="Touching_should_not_be_initiated_by_an_a"/>
      <w:bookmarkEnd w:id="12"/>
      <w:r w:rsidRPr="001976BD">
        <w:rPr>
          <w:rFonts w:asciiTheme="minorHAnsi" w:hAnsiTheme="minorHAnsi" w:cstheme="minorHAnsi"/>
          <w:sz w:val="24"/>
          <w:szCs w:val="24"/>
        </w:rPr>
        <w:t>Touching should not be initiated by an adult. It should be a response to the child's need for comforting, encouragement, or affection. It is strongly recommended that side hugs, with only one arm, be used. Touching and affection should only be given in the presence of other children's ministry or youth workers. Church workers must promptly discuss inappropriate touching or other questionable behavior by other workers with their ministry staff person.</w:t>
      </w:r>
    </w:p>
    <w:p w:rsidR="00C622CB" w:rsidRPr="001976BD" w:rsidRDefault="00C622CB">
      <w:pPr>
        <w:pStyle w:val="BodyText"/>
        <w:spacing w:before="6"/>
        <w:rPr>
          <w:rFonts w:asciiTheme="minorHAnsi" w:hAnsiTheme="minorHAnsi" w:cstheme="minorHAnsi"/>
          <w:sz w:val="24"/>
          <w:szCs w:val="24"/>
        </w:rPr>
      </w:pPr>
    </w:p>
    <w:p w:rsidR="00C622CB" w:rsidRPr="001976BD" w:rsidRDefault="0037783F" w:rsidP="004648BF">
      <w:pPr>
        <w:pStyle w:val="Heading1"/>
        <w:tabs>
          <w:tab w:val="left" w:pos="883"/>
          <w:tab w:val="left" w:pos="884"/>
        </w:tabs>
        <w:ind w:left="0" w:firstLine="0"/>
        <w:rPr>
          <w:rFonts w:asciiTheme="minorHAnsi" w:hAnsiTheme="minorHAnsi" w:cstheme="minorHAnsi"/>
          <w:sz w:val="24"/>
          <w:szCs w:val="24"/>
        </w:rPr>
      </w:pPr>
      <w:r w:rsidRPr="001976BD">
        <w:rPr>
          <w:rFonts w:asciiTheme="minorHAnsi" w:hAnsiTheme="minorHAnsi" w:cstheme="minorHAnsi"/>
          <w:sz w:val="24"/>
          <w:szCs w:val="24"/>
        </w:rPr>
        <w:t>Classroom</w:t>
      </w:r>
      <w:r w:rsidRPr="001976BD">
        <w:rPr>
          <w:rFonts w:asciiTheme="minorHAnsi" w:hAnsiTheme="minorHAnsi" w:cstheme="minorHAnsi"/>
          <w:spacing w:val="-3"/>
          <w:sz w:val="24"/>
          <w:szCs w:val="24"/>
        </w:rPr>
        <w:t xml:space="preserve"> </w:t>
      </w:r>
      <w:r w:rsidR="005152E1" w:rsidRPr="001976BD">
        <w:rPr>
          <w:rFonts w:asciiTheme="minorHAnsi" w:hAnsiTheme="minorHAnsi" w:cstheme="minorHAnsi"/>
          <w:spacing w:val="-3"/>
          <w:sz w:val="24"/>
          <w:szCs w:val="24"/>
        </w:rPr>
        <w:t xml:space="preserve"> </w:t>
      </w:r>
      <w:r w:rsidRPr="001976BD">
        <w:rPr>
          <w:rFonts w:asciiTheme="minorHAnsi" w:hAnsiTheme="minorHAnsi" w:cstheme="minorHAnsi"/>
          <w:sz w:val="24"/>
          <w:szCs w:val="24"/>
        </w:rPr>
        <w:t>Discipline</w:t>
      </w:r>
    </w:p>
    <w:p w:rsidR="00C622CB" w:rsidRPr="001976BD" w:rsidRDefault="0037783F">
      <w:pPr>
        <w:pStyle w:val="BodyText"/>
        <w:spacing w:before="7"/>
        <w:ind w:left="840" w:right="124" w:firstLine="33"/>
        <w:rPr>
          <w:rFonts w:asciiTheme="minorHAnsi" w:hAnsiTheme="minorHAnsi" w:cstheme="minorHAnsi"/>
          <w:sz w:val="24"/>
          <w:szCs w:val="24"/>
        </w:rPr>
      </w:pPr>
      <w:r w:rsidRPr="001976BD">
        <w:rPr>
          <w:rFonts w:asciiTheme="minorHAnsi" w:hAnsiTheme="minorHAnsi" w:cstheme="minorHAnsi"/>
          <w:sz w:val="24"/>
          <w:szCs w:val="24"/>
        </w:rPr>
        <w:t xml:space="preserve">No physical punishment or verbal abuse will be used at any time to discipline children, youth, or vulnerable adults. If isolating the child or youth within the classroom or removal of the child from the room becomes necessary, the teacher will notify the Children’s Minister or Youth Minister. The preschool will abide by their classroom discipline procedures that have been approved by </w:t>
      </w:r>
      <w:r w:rsidR="009A035C" w:rsidRPr="001976BD">
        <w:rPr>
          <w:rFonts w:asciiTheme="minorHAnsi" w:hAnsiTheme="minorHAnsi" w:cstheme="minorHAnsi"/>
          <w:sz w:val="24"/>
          <w:szCs w:val="24"/>
        </w:rPr>
        <w:t xml:space="preserve">Vision Team. </w:t>
      </w:r>
    </w:p>
    <w:p w:rsidR="00C622CB" w:rsidRPr="001976BD" w:rsidRDefault="00C622CB">
      <w:pPr>
        <w:pStyle w:val="BodyText"/>
        <w:spacing w:before="6"/>
        <w:rPr>
          <w:rFonts w:asciiTheme="minorHAnsi" w:hAnsiTheme="minorHAnsi" w:cstheme="minorHAnsi"/>
          <w:sz w:val="24"/>
          <w:szCs w:val="24"/>
        </w:rPr>
      </w:pPr>
    </w:p>
    <w:p w:rsidR="00C622CB" w:rsidRPr="001976BD" w:rsidRDefault="0037783F" w:rsidP="004648BF">
      <w:pPr>
        <w:pStyle w:val="Heading1"/>
        <w:tabs>
          <w:tab w:val="left" w:pos="824"/>
        </w:tabs>
        <w:ind w:left="0" w:firstLine="0"/>
        <w:rPr>
          <w:rFonts w:asciiTheme="minorHAnsi" w:hAnsiTheme="minorHAnsi" w:cstheme="minorHAnsi"/>
          <w:sz w:val="24"/>
          <w:szCs w:val="24"/>
        </w:rPr>
      </w:pPr>
      <w:r w:rsidRPr="001976BD">
        <w:rPr>
          <w:rFonts w:asciiTheme="minorHAnsi" w:hAnsiTheme="minorHAnsi" w:cstheme="minorHAnsi"/>
          <w:sz w:val="24"/>
          <w:szCs w:val="24"/>
        </w:rPr>
        <w:t>Gifts</w:t>
      </w:r>
    </w:p>
    <w:p w:rsidR="00C622CB" w:rsidRPr="00A96A74" w:rsidRDefault="0037783F" w:rsidP="00A96A74">
      <w:pPr>
        <w:pStyle w:val="Heading1"/>
        <w:tabs>
          <w:tab w:val="left" w:pos="824"/>
        </w:tabs>
        <w:ind w:left="823" w:firstLine="0"/>
        <w:rPr>
          <w:rFonts w:asciiTheme="minorHAnsi" w:hAnsiTheme="minorHAnsi" w:cstheme="minorHAnsi"/>
          <w:b w:val="0"/>
          <w:bCs w:val="0"/>
          <w:sz w:val="24"/>
          <w:szCs w:val="24"/>
        </w:rPr>
      </w:pPr>
      <w:r w:rsidRPr="00A96A74">
        <w:rPr>
          <w:rFonts w:asciiTheme="minorHAnsi" w:hAnsiTheme="minorHAnsi" w:cstheme="minorHAnsi"/>
          <w:b w:val="0"/>
          <w:bCs w:val="0"/>
          <w:sz w:val="24"/>
          <w:szCs w:val="24"/>
        </w:rPr>
        <w:t>No staff or workers are to give gifts to individual children or young people without the prior knowledge of the parent(s) or responsible staff. Because gift giving can be a form of buying loyalty or silence, gift giving should be done on a group basis, or for special occasions only. Gifts should not be elaborate but should be modest and appropriate to the occasion.</w:t>
      </w:r>
    </w:p>
    <w:p w:rsidR="00F46C98" w:rsidRPr="001976BD" w:rsidRDefault="00F46C98">
      <w:pPr>
        <w:pStyle w:val="BodyText"/>
        <w:spacing w:before="4"/>
        <w:ind w:left="840" w:right="327"/>
        <w:rPr>
          <w:rFonts w:asciiTheme="minorHAnsi" w:hAnsiTheme="minorHAnsi" w:cstheme="minorHAnsi"/>
          <w:sz w:val="24"/>
          <w:szCs w:val="24"/>
        </w:rPr>
      </w:pPr>
    </w:p>
    <w:p w:rsidR="00A96A74" w:rsidRDefault="00A96A74">
      <w:pPr>
        <w:pStyle w:val="BodyText"/>
        <w:spacing w:before="4"/>
        <w:ind w:left="840" w:right="327"/>
        <w:rPr>
          <w:rFonts w:asciiTheme="minorHAnsi" w:hAnsiTheme="minorHAnsi" w:cstheme="minorHAnsi"/>
          <w:b/>
          <w:bCs/>
          <w:sz w:val="24"/>
          <w:szCs w:val="24"/>
        </w:rPr>
      </w:pPr>
    </w:p>
    <w:p w:rsidR="00F46C98" w:rsidRPr="001976BD" w:rsidRDefault="00096E60" w:rsidP="004648BF">
      <w:pPr>
        <w:pStyle w:val="BodyText"/>
        <w:spacing w:before="4"/>
        <w:ind w:right="327"/>
        <w:rPr>
          <w:rFonts w:asciiTheme="minorHAnsi" w:hAnsiTheme="minorHAnsi" w:cstheme="minorHAnsi"/>
          <w:b/>
          <w:bCs/>
          <w:sz w:val="24"/>
          <w:szCs w:val="24"/>
        </w:rPr>
      </w:pPr>
      <w:r w:rsidRPr="001976BD">
        <w:rPr>
          <w:rFonts w:asciiTheme="minorHAnsi" w:hAnsiTheme="minorHAnsi" w:cstheme="minorHAnsi"/>
          <w:b/>
          <w:bCs/>
          <w:sz w:val="24"/>
          <w:szCs w:val="24"/>
        </w:rPr>
        <w:t>Immunizations</w:t>
      </w:r>
    </w:p>
    <w:p w:rsidR="00096E60" w:rsidRPr="001976BD" w:rsidRDefault="00096E60" w:rsidP="00096E60">
      <w:pPr>
        <w:pStyle w:val="ListParagraph"/>
        <w:tabs>
          <w:tab w:val="left" w:pos="522"/>
          <w:tab w:val="left" w:pos="523"/>
        </w:tabs>
        <w:spacing w:before="1" w:line="242" w:lineRule="auto"/>
        <w:ind w:left="808" w:right="233"/>
        <w:rPr>
          <w:rFonts w:asciiTheme="minorHAnsi" w:hAnsiTheme="minorHAnsi" w:cstheme="minorHAnsi"/>
          <w:sz w:val="24"/>
          <w:szCs w:val="24"/>
        </w:rPr>
      </w:pPr>
      <w:r w:rsidRPr="001976BD">
        <w:rPr>
          <w:rFonts w:asciiTheme="minorHAnsi" w:hAnsiTheme="minorHAnsi" w:cstheme="minorHAnsi"/>
          <w:sz w:val="24"/>
          <w:szCs w:val="24"/>
        </w:rPr>
        <w:t xml:space="preserve">A Stable Beginning Preschool is required to abide by the Department of Social Services and Washington State guidelines for immunizations. </w:t>
      </w:r>
    </w:p>
    <w:p w:rsidR="00096E60" w:rsidRPr="001976BD" w:rsidRDefault="00096E60" w:rsidP="00096E60">
      <w:pPr>
        <w:pStyle w:val="ListParagraph"/>
        <w:tabs>
          <w:tab w:val="left" w:pos="522"/>
          <w:tab w:val="left" w:pos="523"/>
        </w:tabs>
        <w:spacing w:before="1" w:line="242" w:lineRule="auto"/>
        <w:ind w:left="808" w:right="233"/>
        <w:rPr>
          <w:rFonts w:asciiTheme="minorHAnsi" w:hAnsiTheme="minorHAnsi" w:cstheme="minorHAnsi"/>
          <w:sz w:val="24"/>
          <w:szCs w:val="24"/>
        </w:rPr>
      </w:pPr>
      <w:r w:rsidRPr="001976BD">
        <w:rPr>
          <w:rFonts w:asciiTheme="minorHAnsi" w:hAnsiTheme="minorHAnsi" w:cstheme="minorHAnsi"/>
          <w:sz w:val="24"/>
          <w:szCs w:val="24"/>
        </w:rPr>
        <w:t xml:space="preserve">Marysville United Methodist Church is a public space therefore, we do not regulate who is and is not immunized in the nursery or in our Children’s ministry. All Nursery caregivers and Faith Educators are fully immunized. </w:t>
      </w:r>
    </w:p>
    <w:p w:rsidR="00096E60" w:rsidRPr="001976BD" w:rsidRDefault="00096E60">
      <w:pPr>
        <w:pStyle w:val="BodyText"/>
        <w:spacing w:before="4"/>
        <w:ind w:left="840" w:right="327"/>
        <w:rPr>
          <w:rFonts w:asciiTheme="minorHAnsi" w:hAnsiTheme="minorHAnsi" w:cstheme="minorHAnsi"/>
          <w:b/>
          <w:bCs/>
          <w:sz w:val="24"/>
          <w:szCs w:val="24"/>
        </w:rPr>
      </w:pPr>
      <w:r w:rsidRPr="001976BD">
        <w:rPr>
          <w:rFonts w:asciiTheme="minorHAnsi" w:hAnsiTheme="minorHAnsi" w:cstheme="minorHAnsi"/>
          <w:b/>
          <w:bCs/>
          <w:sz w:val="24"/>
          <w:szCs w:val="24"/>
        </w:rPr>
        <w:t xml:space="preserve"> </w:t>
      </w:r>
    </w:p>
    <w:p w:rsidR="00C622CB" w:rsidRPr="001976BD" w:rsidRDefault="00C622CB">
      <w:pPr>
        <w:pStyle w:val="BodyText"/>
        <w:spacing w:before="7"/>
        <w:rPr>
          <w:rFonts w:asciiTheme="minorHAnsi" w:hAnsiTheme="minorHAnsi" w:cstheme="minorHAnsi"/>
          <w:sz w:val="24"/>
          <w:szCs w:val="24"/>
        </w:rPr>
      </w:pPr>
    </w:p>
    <w:p w:rsidR="00C622CB" w:rsidRPr="001976BD" w:rsidRDefault="0037783F" w:rsidP="004648BF">
      <w:pPr>
        <w:pStyle w:val="Heading1"/>
        <w:tabs>
          <w:tab w:val="left" w:pos="853"/>
        </w:tabs>
        <w:ind w:left="0" w:firstLine="0"/>
        <w:rPr>
          <w:rFonts w:asciiTheme="minorHAnsi" w:hAnsiTheme="minorHAnsi" w:cstheme="minorHAnsi"/>
          <w:sz w:val="24"/>
          <w:szCs w:val="24"/>
        </w:rPr>
      </w:pPr>
      <w:r w:rsidRPr="001976BD">
        <w:rPr>
          <w:rFonts w:asciiTheme="minorHAnsi" w:hAnsiTheme="minorHAnsi" w:cstheme="minorHAnsi"/>
          <w:sz w:val="24"/>
          <w:szCs w:val="24"/>
        </w:rPr>
        <w:t>Addressing Known Offenders in the</w:t>
      </w:r>
      <w:r w:rsidRPr="001976BD">
        <w:rPr>
          <w:rFonts w:asciiTheme="minorHAnsi" w:hAnsiTheme="minorHAnsi" w:cstheme="minorHAnsi"/>
          <w:spacing w:val="-1"/>
          <w:sz w:val="24"/>
          <w:szCs w:val="24"/>
        </w:rPr>
        <w:t xml:space="preserve"> </w:t>
      </w:r>
      <w:r w:rsidRPr="001976BD">
        <w:rPr>
          <w:rFonts w:asciiTheme="minorHAnsi" w:hAnsiTheme="minorHAnsi" w:cstheme="minorHAnsi"/>
          <w:sz w:val="24"/>
          <w:szCs w:val="24"/>
        </w:rPr>
        <w:t>Congregation</w:t>
      </w:r>
    </w:p>
    <w:p w:rsidR="00EF7499" w:rsidRPr="001976BD" w:rsidRDefault="00EF7499" w:rsidP="00EF7499">
      <w:pPr>
        <w:pStyle w:val="BodyText"/>
        <w:spacing w:before="80"/>
        <w:ind w:left="852"/>
        <w:rPr>
          <w:rFonts w:asciiTheme="minorHAnsi" w:hAnsiTheme="minorHAnsi" w:cstheme="minorHAnsi"/>
          <w:sz w:val="24"/>
          <w:szCs w:val="24"/>
        </w:rPr>
      </w:pPr>
      <w:r w:rsidRPr="001976BD">
        <w:rPr>
          <w:rFonts w:asciiTheme="minorHAnsi" w:hAnsiTheme="minorHAnsi" w:cstheme="minorHAnsi"/>
          <w:sz w:val="24"/>
          <w:szCs w:val="24"/>
        </w:rPr>
        <w:t>Marysville</w:t>
      </w:r>
      <w:r w:rsidR="0037783F" w:rsidRPr="001976BD">
        <w:rPr>
          <w:rFonts w:asciiTheme="minorHAnsi" w:hAnsiTheme="minorHAnsi" w:cstheme="minorHAnsi"/>
          <w:sz w:val="24"/>
          <w:szCs w:val="24"/>
        </w:rPr>
        <w:t xml:space="preserve"> United Methodist Church welcomes all people into its doors. Those who have a history of child abuse are welcome to participate in adult worship, adult Christian Education, and adult social events. However, they are not to initiate direct contact with children, youth, or vulnerable adults on church property and/or church sponsored events. No person convicted of a felony or misdemeanor involving physical or sexual abuse or neglect will be allowed to work with children, youth</w:t>
      </w:r>
      <w:r w:rsidR="00A96A74">
        <w:rPr>
          <w:rFonts w:asciiTheme="minorHAnsi" w:hAnsiTheme="minorHAnsi" w:cstheme="minorHAnsi"/>
          <w:sz w:val="24"/>
          <w:szCs w:val="24"/>
        </w:rPr>
        <w:t xml:space="preserve"> </w:t>
      </w:r>
      <w:r w:rsidR="0037783F" w:rsidRPr="001976BD">
        <w:rPr>
          <w:rFonts w:asciiTheme="minorHAnsi" w:hAnsiTheme="minorHAnsi" w:cstheme="minorHAnsi"/>
          <w:spacing w:val="-35"/>
          <w:sz w:val="24"/>
          <w:szCs w:val="24"/>
        </w:rPr>
        <w:t xml:space="preserve"> </w:t>
      </w:r>
      <w:r w:rsidR="005152E1" w:rsidRPr="001976BD">
        <w:rPr>
          <w:rFonts w:asciiTheme="minorHAnsi" w:hAnsiTheme="minorHAnsi" w:cstheme="minorHAnsi"/>
          <w:spacing w:val="-35"/>
          <w:sz w:val="24"/>
          <w:szCs w:val="24"/>
        </w:rPr>
        <w:t xml:space="preserve"> </w:t>
      </w:r>
      <w:r w:rsidR="0037783F" w:rsidRPr="001976BD">
        <w:rPr>
          <w:rFonts w:asciiTheme="minorHAnsi" w:hAnsiTheme="minorHAnsi" w:cstheme="minorHAnsi"/>
          <w:sz w:val="24"/>
          <w:szCs w:val="24"/>
        </w:rPr>
        <w:t>o</w:t>
      </w:r>
      <w:r w:rsidRPr="001976BD">
        <w:rPr>
          <w:rFonts w:asciiTheme="minorHAnsi" w:hAnsiTheme="minorHAnsi" w:cstheme="minorHAnsi"/>
          <w:sz w:val="24"/>
          <w:szCs w:val="24"/>
        </w:rPr>
        <w:t>r vulnerable adults. The pastors will work with the individual to discuss and sign a Covenant of Conduct in order to clearly communicate the church’s Safe Sanctuaries Policy and abuse protection expectations.</w:t>
      </w:r>
    </w:p>
    <w:p w:rsidR="00C622CB" w:rsidRPr="001976BD" w:rsidRDefault="00C622CB">
      <w:pPr>
        <w:pStyle w:val="BodyText"/>
        <w:spacing w:before="5"/>
        <w:rPr>
          <w:rFonts w:asciiTheme="minorHAnsi" w:hAnsiTheme="minorHAnsi" w:cstheme="minorHAnsi"/>
          <w:sz w:val="24"/>
          <w:szCs w:val="24"/>
        </w:rPr>
      </w:pPr>
    </w:p>
    <w:p w:rsidR="00C622CB" w:rsidRPr="001976BD" w:rsidRDefault="0037783F" w:rsidP="004648BF">
      <w:pPr>
        <w:pStyle w:val="Heading1"/>
        <w:tabs>
          <w:tab w:val="left" w:pos="862"/>
        </w:tabs>
        <w:ind w:left="0" w:firstLine="0"/>
        <w:rPr>
          <w:rFonts w:asciiTheme="minorHAnsi" w:hAnsiTheme="minorHAnsi" w:cstheme="minorHAnsi"/>
          <w:sz w:val="24"/>
          <w:szCs w:val="24"/>
        </w:rPr>
      </w:pPr>
      <w:r w:rsidRPr="001976BD">
        <w:rPr>
          <w:rFonts w:asciiTheme="minorHAnsi" w:hAnsiTheme="minorHAnsi" w:cstheme="minorHAnsi"/>
          <w:sz w:val="24"/>
          <w:szCs w:val="24"/>
        </w:rPr>
        <w:t>Training</w:t>
      </w:r>
    </w:p>
    <w:p w:rsidR="004648BF" w:rsidRDefault="0037783F" w:rsidP="004648BF">
      <w:pPr>
        <w:pStyle w:val="BodyText"/>
        <w:spacing w:before="6"/>
        <w:ind w:left="840" w:right="113"/>
        <w:rPr>
          <w:rFonts w:asciiTheme="minorHAnsi" w:hAnsiTheme="minorHAnsi" w:cstheme="minorHAnsi"/>
          <w:sz w:val="24"/>
          <w:szCs w:val="24"/>
        </w:rPr>
      </w:pPr>
      <w:r w:rsidRPr="001976BD">
        <w:rPr>
          <w:rFonts w:asciiTheme="minorHAnsi" w:hAnsiTheme="minorHAnsi" w:cstheme="minorHAnsi"/>
          <w:sz w:val="24"/>
          <w:szCs w:val="24"/>
        </w:rPr>
        <w:t>Prior to working in the Youth or Children’s Ministries, primary workers should undergo Safe Sanctuaries Policy training. The training will include a thorough reading and explanation of this Safe Sanctuaries Policy and teaching and discussion on the law and issues of child sexual abuse in church settings</w:t>
      </w:r>
      <w:r w:rsidR="004648BF">
        <w:rPr>
          <w:rFonts w:asciiTheme="minorHAnsi" w:hAnsiTheme="minorHAnsi" w:cstheme="minorHAnsi"/>
          <w:sz w:val="24"/>
          <w:szCs w:val="24"/>
        </w:rPr>
        <w:t>.</w:t>
      </w:r>
    </w:p>
    <w:p w:rsidR="00C622CB" w:rsidRPr="001976BD" w:rsidRDefault="00C622CB">
      <w:pPr>
        <w:pStyle w:val="BodyText"/>
        <w:spacing w:before="6"/>
        <w:ind w:left="840" w:right="113"/>
        <w:rPr>
          <w:rFonts w:asciiTheme="minorHAnsi" w:hAnsiTheme="minorHAnsi" w:cstheme="minorHAnsi"/>
          <w:sz w:val="24"/>
          <w:szCs w:val="24"/>
        </w:rPr>
      </w:pPr>
    </w:p>
    <w:p w:rsidR="00C622CB" w:rsidRPr="001976BD" w:rsidRDefault="00C622CB">
      <w:pPr>
        <w:pStyle w:val="BodyText"/>
        <w:rPr>
          <w:rFonts w:asciiTheme="minorHAnsi" w:hAnsiTheme="minorHAnsi" w:cstheme="minorHAnsi"/>
          <w:sz w:val="24"/>
          <w:szCs w:val="24"/>
        </w:rPr>
      </w:pPr>
    </w:p>
    <w:p w:rsidR="00C622CB" w:rsidRPr="001976BD" w:rsidRDefault="0037783F">
      <w:pPr>
        <w:pStyle w:val="BodyText"/>
        <w:spacing w:before="1"/>
        <w:ind w:left="840"/>
        <w:rPr>
          <w:rFonts w:asciiTheme="minorHAnsi" w:hAnsiTheme="minorHAnsi" w:cstheme="minorHAnsi"/>
          <w:sz w:val="24"/>
          <w:szCs w:val="24"/>
        </w:rPr>
      </w:pPr>
      <w:r w:rsidRPr="001976BD">
        <w:rPr>
          <w:rFonts w:asciiTheme="minorHAnsi" w:hAnsiTheme="minorHAnsi" w:cstheme="minorHAnsi"/>
          <w:sz w:val="24"/>
          <w:szCs w:val="24"/>
        </w:rPr>
        <w:t>It is strongly recommended that ministry staff and primary workers maintain current certification in basic first aid and CPR. The church will pay</w:t>
      </w:r>
      <w:r w:rsidR="00EF7499" w:rsidRPr="001976BD">
        <w:rPr>
          <w:rFonts w:asciiTheme="minorHAnsi" w:hAnsiTheme="minorHAnsi" w:cstheme="minorHAnsi"/>
          <w:sz w:val="24"/>
          <w:szCs w:val="24"/>
        </w:rPr>
        <w:t xml:space="preserve"> partial</w:t>
      </w:r>
      <w:r w:rsidRPr="001976BD">
        <w:rPr>
          <w:rFonts w:asciiTheme="minorHAnsi" w:hAnsiTheme="minorHAnsi" w:cstheme="minorHAnsi"/>
          <w:sz w:val="24"/>
          <w:szCs w:val="24"/>
        </w:rPr>
        <w:t xml:space="preserve"> expenses for this training. New employees must get this certification within 90 days of the start of their employment. It is strongly recommended that primary nursery workers must undergo training in infant and toddler CPR. Other workers are encouraged to get training if they frequently accompany children or youth on such activities as: water sports, camping, home-building mission trips, etc.</w:t>
      </w:r>
    </w:p>
    <w:p w:rsidR="00C622CB" w:rsidRPr="001976BD" w:rsidRDefault="00C622CB">
      <w:pPr>
        <w:pStyle w:val="BodyText"/>
        <w:spacing w:before="10"/>
        <w:rPr>
          <w:rFonts w:asciiTheme="minorHAnsi" w:hAnsiTheme="minorHAnsi" w:cstheme="minorHAnsi"/>
          <w:sz w:val="24"/>
          <w:szCs w:val="24"/>
        </w:rPr>
      </w:pPr>
    </w:p>
    <w:p w:rsidR="00C622CB" w:rsidRPr="001976BD" w:rsidRDefault="0037783F">
      <w:pPr>
        <w:pStyle w:val="BodyText"/>
        <w:ind w:left="840" w:right="124"/>
        <w:rPr>
          <w:rFonts w:asciiTheme="minorHAnsi" w:hAnsiTheme="minorHAnsi" w:cstheme="minorHAnsi"/>
          <w:sz w:val="24"/>
          <w:szCs w:val="24"/>
        </w:rPr>
      </w:pPr>
      <w:r w:rsidRPr="001976BD">
        <w:rPr>
          <w:rFonts w:asciiTheme="minorHAnsi" w:hAnsiTheme="minorHAnsi" w:cstheme="minorHAnsi"/>
          <w:sz w:val="24"/>
          <w:szCs w:val="24"/>
        </w:rPr>
        <w:t>Annual Safe Sanctuaries training for new and existing volunteers will be provided by the church. Existing workers will renew their Safe Sanctuaries Covenant at least every t</w:t>
      </w:r>
      <w:r w:rsidR="00EF7499" w:rsidRPr="001976BD">
        <w:rPr>
          <w:rFonts w:asciiTheme="minorHAnsi" w:hAnsiTheme="minorHAnsi" w:cstheme="minorHAnsi"/>
          <w:sz w:val="24"/>
          <w:szCs w:val="24"/>
        </w:rPr>
        <w:t>wo</w:t>
      </w:r>
      <w:r w:rsidRPr="001976BD">
        <w:rPr>
          <w:rFonts w:asciiTheme="minorHAnsi" w:hAnsiTheme="minorHAnsi" w:cstheme="minorHAnsi"/>
          <w:sz w:val="24"/>
          <w:szCs w:val="24"/>
        </w:rPr>
        <w:t xml:space="preserve"> years or when </w:t>
      </w:r>
      <w:r w:rsidR="00EF7499" w:rsidRPr="001976BD">
        <w:rPr>
          <w:rFonts w:asciiTheme="minorHAnsi" w:hAnsiTheme="minorHAnsi" w:cstheme="minorHAnsi"/>
          <w:sz w:val="24"/>
          <w:szCs w:val="24"/>
        </w:rPr>
        <w:t xml:space="preserve">Vision Team </w:t>
      </w:r>
      <w:r w:rsidRPr="001976BD">
        <w:rPr>
          <w:rFonts w:asciiTheme="minorHAnsi" w:hAnsiTheme="minorHAnsi" w:cstheme="minorHAnsi"/>
          <w:sz w:val="24"/>
          <w:szCs w:val="24"/>
        </w:rPr>
        <w:t>advises</w:t>
      </w:r>
      <w:r w:rsidRPr="00A96A74">
        <w:rPr>
          <w:rFonts w:asciiTheme="minorHAnsi" w:hAnsiTheme="minorHAnsi" w:cstheme="minorHAnsi"/>
          <w:sz w:val="24"/>
          <w:szCs w:val="24"/>
        </w:rPr>
        <w:t xml:space="preserve">. </w:t>
      </w:r>
      <w:r w:rsidRPr="002079FF">
        <w:rPr>
          <w:rFonts w:asciiTheme="minorHAnsi" w:hAnsiTheme="minorHAnsi" w:cstheme="minorHAnsi"/>
          <w:sz w:val="24"/>
          <w:szCs w:val="24"/>
        </w:rPr>
        <w:t>It is the worker’s responsibility to attend training when it is offered.</w:t>
      </w:r>
    </w:p>
    <w:p w:rsidR="00C622CB" w:rsidRPr="001976BD" w:rsidRDefault="005152E1" w:rsidP="005152E1">
      <w:pPr>
        <w:pStyle w:val="BodyText"/>
        <w:tabs>
          <w:tab w:val="left" w:pos="948"/>
        </w:tabs>
        <w:spacing w:before="7"/>
        <w:rPr>
          <w:rFonts w:asciiTheme="minorHAnsi" w:hAnsiTheme="minorHAnsi" w:cstheme="minorHAnsi"/>
          <w:sz w:val="24"/>
          <w:szCs w:val="24"/>
        </w:rPr>
      </w:pPr>
      <w:r w:rsidRPr="001976BD">
        <w:rPr>
          <w:rFonts w:asciiTheme="minorHAnsi" w:hAnsiTheme="minorHAnsi" w:cstheme="minorHAnsi"/>
          <w:sz w:val="24"/>
          <w:szCs w:val="24"/>
        </w:rPr>
        <w:tab/>
      </w:r>
    </w:p>
    <w:p w:rsidR="005152E1" w:rsidRPr="001976BD" w:rsidRDefault="005152E1" w:rsidP="005152E1">
      <w:pPr>
        <w:pStyle w:val="BodyText"/>
        <w:tabs>
          <w:tab w:val="left" w:pos="948"/>
        </w:tabs>
        <w:spacing w:before="7"/>
        <w:rPr>
          <w:rFonts w:asciiTheme="minorHAnsi" w:hAnsiTheme="minorHAnsi" w:cstheme="minorHAnsi"/>
          <w:b/>
          <w:bCs/>
          <w:sz w:val="24"/>
          <w:szCs w:val="24"/>
        </w:rPr>
      </w:pPr>
      <w:r w:rsidRPr="001976BD">
        <w:rPr>
          <w:rFonts w:asciiTheme="minorHAnsi" w:hAnsiTheme="minorHAnsi" w:cstheme="minorHAnsi"/>
          <w:b/>
          <w:bCs/>
          <w:sz w:val="24"/>
          <w:szCs w:val="24"/>
        </w:rPr>
        <w:t>Food Handlers Permits</w:t>
      </w:r>
    </w:p>
    <w:p w:rsidR="005152E1" w:rsidRPr="001976BD" w:rsidRDefault="005152E1" w:rsidP="00D14263">
      <w:pPr>
        <w:pStyle w:val="BodyText"/>
        <w:tabs>
          <w:tab w:val="left" w:pos="948"/>
        </w:tabs>
        <w:spacing w:before="7"/>
        <w:ind w:left="573"/>
        <w:rPr>
          <w:rFonts w:asciiTheme="minorHAnsi" w:hAnsiTheme="minorHAnsi" w:cstheme="minorHAnsi"/>
          <w:sz w:val="24"/>
          <w:szCs w:val="24"/>
        </w:rPr>
      </w:pPr>
      <w:r w:rsidRPr="001976BD">
        <w:rPr>
          <w:rFonts w:asciiTheme="minorHAnsi" w:hAnsiTheme="minorHAnsi" w:cstheme="minorHAnsi"/>
          <w:sz w:val="24"/>
          <w:szCs w:val="24"/>
        </w:rPr>
        <w:t xml:space="preserve">It is required that one person cooking or preparing food have a the Washington State Food Handlers permit for any event where food is being served or prepared. </w:t>
      </w:r>
    </w:p>
    <w:p w:rsidR="005152E1" w:rsidRPr="001976BD" w:rsidRDefault="005152E1">
      <w:pPr>
        <w:pStyle w:val="BodyText"/>
        <w:spacing w:before="7"/>
        <w:rPr>
          <w:rFonts w:asciiTheme="minorHAnsi" w:hAnsiTheme="minorHAnsi" w:cstheme="minorHAnsi"/>
          <w:sz w:val="24"/>
          <w:szCs w:val="24"/>
        </w:rPr>
      </w:pPr>
    </w:p>
    <w:p w:rsidR="00C622CB" w:rsidRPr="001976BD" w:rsidRDefault="0037783F" w:rsidP="004648BF">
      <w:pPr>
        <w:pStyle w:val="Heading1"/>
        <w:tabs>
          <w:tab w:val="left" w:pos="843"/>
        </w:tabs>
        <w:ind w:left="0" w:firstLine="0"/>
        <w:rPr>
          <w:rFonts w:asciiTheme="minorHAnsi" w:hAnsiTheme="minorHAnsi" w:cstheme="minorHAnsi"/>
          <w:sz w:val="24"/>
          <w:szCs w:val="24"/>
        </w:rPr>
      </w:pPr>
      <w:r w:rsidRPr="001976BD">
        <w:rPr>
          <w:rFonts w:asciiTheme="minorHAnsi" w:hAnsiTheme="minorHAnsi" w:cstheme="minorHAnsi"/>
          <w:sz w:val="24"/>
          <w:szCs w:val="24"/>
        </w:rPr>
        <w:t>Annual</w:t>
      </w:r>
      <w:r w:rsidRPr="001976BD">
        <w:rPr>
          <w:rFonts w:asciiTheme="minorHAnsi" w:hAnsiTheme="minorHAnsi" w:cstheme="minorHAnsi"/>
          <w:spacing w:val="-1"/>
          <w:sz w:val="24"/>
          <w:szCs w:val="24"/>
        </w:rPr>
        <w:t xml:space="preserve"> </w:t>
      </w:r>
      <w:r w:rsidRPr="001976BD">
        <w:rPr>
          <w:rFonts w:asciiTheme="minorHAnsi" w:hAnsiTheme="minorHAnsi" w:cstheme="minorHAnsi"/>
          <w:sz w:val="24"/>
          <w:szCs w:val="24"/>
        </w:rPr>
        <w:t>Review</w:t>
      </w:r>
    </w:p>
    <w:p w:rsidR="00C622CB" w:rsidRPr="001976BD" w:rsidRDefault="0037783F">
      <w:pPr>
        <w:pStyle w:val="BodyText"/>
        <w:spacing w:before="4"/>
        <w:ind w:left="840"/>
        <w:rPr>
          <w:rFonts w:asciiTheme="minorHAnsi" w:hAnsiTheme="minorHAnsi" w:cstheme="minorHAnsi"/>
          <w:sz w:val="24"/>
          <w:szCs w:val="24"/>
        </w:rPr>
      </w:pPr>
      <w:r w:rsidRPr="001976BD">
        <w:rPr>
          <w:rFonts w:asciiTheme="minorHAnsi" w:hAnsiTheme="minorHAnsi" w:cstheme="minorHAnsi"/>
          <w:sz w:val="24"/>
          <w:szCs w:val="24"/>
        </w:rPr>
        <w:t>This Safe Sanctuaries Policy will be reviewed annually to make any needed changes by the Staff Parish Relations Committee.</w:t>
      </w:r>
    </w:p>
    <w:p w:rsidR="00C622CB" w:rsidRPr="001976BD" w:rsidRDefault="00C622CB">
      <w:pPr>
        <w:pStyle w:val="BodyText"/>
        <w:spacing w:before="8"/>
        <w:rPr>
          <w:rFonts w:asciiTheme="minorHAnsi" w:hAnsiTheme="minorHAnsi" w:cstheme="minorHAnsi"/>
          <w:sz w:val="24"/>
          <w:szCs w:val="24"/>
        </w:rPr>
      </w:pPr>
    </w:p>
    <w:p w:rsidR="00C622CB" w:rsidRPr="001976BD" w:rsidRDefault="0037783F" w:rsidP="004648BF">
      <w:pPr>
        <w:pStyle w:val="Heading1"/>
        <w:tabs>
          <w:tab w:val="left" w:pos="862"/>
        </w:tabs>
        <w:ind w:left="0" w:firstLine="0"/>
        <w:rPr>
          <w:rFonts w:asciiTheme="minorHAnsi" w:hAnsiTheme="minorHAnsi" w:cstheme="minorHAnsi"/>
          <w:sz w:val="24"/>
          <w:szCs w:val="24"/>
        </w:rPr>
      </w:pPr>
      <w:r w:rsidRPr="001976BD">
        <w:rPr>
          <w:rFonts w:asciiTheme="minorHAnsi" w:hAnsiTheme="minorHAnsi" w:cstheme="minorHAnsi"/>
          <w:sz w:val="24"/>
          <w:szCs w:val="24"/>
        </w:rPr>
        <w:t>Additional</w:t>
      </w:r>
      <w:r w:rsidRPr="001976BD">
        <w:rPr>
          <w:rFonts w:asciiTheme="minorHAnsi" w:hAnsiTheme="minorHAnsi" w:cstheme="minorHAnsi"/>
          <w:spacing w:val="-1"/>
          <w:sz w:val="24"/>
          <w:szCs w:val="24"/>
        </w:rPr>
        <w:t xml:space="preserve"> </w:t>
      </w:r>
      <w:r w:rsidRPr="001976BD">
        <w:rPr>
          <w:rFonts w:asciiTheme="minorHAnsi" w:hAnsiTheme="minorHAnsi" w:cstheme="minorHAnsi"/>
          <w:sz w:val="24"/>
          <w:szCs w:val="24"/>
        </w:rPr>
        <w:t>Limits</w:t>
      </w:r>
    </w:p>
    <w:p w:rsidR="00C622CB" w:rsidRPr="001976BD" w:rsidRDefault="0037783F">
      <w:pPr>
        <w:pStyle w:val="BodyText"/>
        <w:spacing w:before="4"/>
        <w:ind w:left="839"/>
        <w:rPr>
          <w:rFonts w:asciiTheme="minorHAnsi" w:hAnsiTheme="minorHAnsi" w:cstheme="minorHAnsi"/>
          <w:sz w:val="24"/>
          <w:szCs w:val="24"/>
        </w:rPr>
      </w:pPr>
      <w:r w:rsidRPr="001976BD">
        <w:rPr>
          <w:rFonts w:asciiTheme="minorHAnsi" w:hAnsiTheme="minorHAnsi" w:cstheme="minorHAnsi"/>
          <w:sz w:val="24"/>
          <w:szCs w:val="24"/>
        </w:rPr>
        <w:t>Additional limits may be added to this policy by a primary worker. At no time may this policy be reduced or relaxed.</w:t>
      </w:r>
    </w:p>
    <w:p w:rsidR="00C622CB" w:rsidRPr="001976BD" w:rsidRDefault="00C622CB">
      <w:pPr>
        <w:pStyle w:val="BodyText"/>
        <w:spacing w:before="6"/>
        <w:rPr>
          <w:rFonts w:asciiTheme="minorHAnsi" w:hAnsiTheme="minorHAnsi" w:cstheme="minorHAnsi"/>
          <w:sz w:val="24"/>
          <w:szCs w:val="24"/>
        </w:rPr>
      </w:pPr>
    </w:p>
    <w:p w:rsidR="00C622CB" w:rsidRPr="001976BD" w:rsidRDefault="0037783F" w:rsidP="004648BF">
      <w:pPr>
        <w:pStyle w:val="Heading1"/>
        <w:tabs>
          <w:tab w:val="left" w:pos="672"/>
          <w:tab w:val="left" w:pos="673"/>
        </w:tabs>
        <w:ind w:left="0" w:firstLine="0"/>
        <w:rPr>
          <w:rFonts w:asciiTheme="minorHAnsi" w:hAnsiTheme="minorHAnsi" w:cstheme="minorHAnsi"/>
          <w:sz w:val="24"/>
          <w:szCs w:val="24"/>
        </w:rPr>
      </w:pPr>
      <w:r w:rsidRPr="001976BD">
        <w:rPr>
          <w:rFonts w:asciiTheme="minorHAnsi" w:hAnsiTheme="minorHAnsi" w:cstheme="minorHAnsi"/>
          <w:sz w:val="24"/>
          <w:szCs w:val="24"/>
        </w:rPr>
        <w:t>RESPONSE BY CHURCH WORKERS TO ALLEGATIONS OF ABUSE OR INAPPROPRIATE</w:t>
      </w:r>
      <w:r w:rsidRPr="001976BD">
        <w:rPr>
          <w:rFonts w:asciiTheme="minorHAnsi" w:hAnsiTheme="minorHAnsi" w:cstheme="minorHAnsi"/>
          <w:spacing w:val="-6"/>
          <w:sz w:val="24"/>
          <w:szCs w:val="24"/>
        </w:rPr>
        <w:t xml:space="preserve"> </w:t>
      </w:r>
      <w:r w:rsidRPr="001976BD">
        <w:rPr>
          <w:rFonts w:asciiTheme="minorHAnsi" w:hAnsiTheme="minorHAnsi" w:cstheme="minorHAnsi"/>
          <w:sz w:val="24"/>
          <w:szCs w:val="24"/>
        </w:rPr>
        <w:t>BEHAVIOR</w:t>
      </w:r>
    </w:p>
    <w:p w:rsidR="002079FF" w:rsidRDefault="0037783F" w:rsidP="00D22CB3">
      <w:pPr>
        <w:pStyle w:val="BodyText"/>
        <w:spacing w:before="7"/>
        <w:ind w:left="751" w:right="134" w:firstLine="16"/>
        <w:rPr>
          <w:rFonts w:asciiTheme="minorHAnsi" w:hAnsiTheme="minorHAnsi" w:cstheme="minorHAnsi"/>
          <w:sz w:val="24"/>
          <w:szCs w:val="24"/>
        </w:rPr>
      </w:pPr>
      <w:r w:rsidRPr="001976BD">
        <w:rPr>
          <w:rFonts w:asciiTheme="minorHAnsi" w:hAnsiTheme="minorHAnsi" w:cstheme="minorHAnsi"/>
          <w:sz w:val="24"/>
          <w:szCs w:val="24"/>
        </w:rPr>
        <w:t xml:space="preserve">It is our legal and moral responsibility to report suspected abuse whenever it comes to our attention regardless of where that abuse takes place. </w:t>
      </w:r>
      <w:r w:rsidRPr="001976BD">
        <w:rPr>
          <w:rFonts w:asciiTheme="minorHAnsi" w:hAnsiTheme="minorHAnsi" w:cstheme="minorHAnsi"/>
          <w:spacing w:val="3"/>
          <w:sz w:val="24"/>
          <w:szCs w:val="24"/>
        </w:rPr>
        <w:t xml:space="preserve">We </w:t>
      </w:r>
      <w:r w:rsidRPr="001976BD">
        <w:rPr>
          <w:rFonts w:asciiTheme="minorHAnsi" w:hAnsiTheme="minorHAnsi" w:cstheme="minorHAnsi"/>
          <w:sz w:val="24"/>
          <w:szCs w:val="24"/>
        </w:rPr>
        <w:t xml:space="preserve">shall report suspected abuse to stop potentially existing abuse and to prevent further abuse. If abuse occurs, it is our intention to act as an advocate for all affected persons, providing support, information, assistance and intervention. </w:t>
      </w:r>
      <w:r w:rsidRPr="001976BD">
        <w:rPr>
          <w:rFonts w:asciiTheme="minorHAnsi" w:hAnsiTheme="minorHAnsi" w:cstheme="minorHAnsi"/>
          <w:spacing w:val="3"/>
          <w:sz w:val="24"/>
          <w:szCs w:val="24"/>
        </w:rPr>
        <w:t xml:space="preserve">We </w:t>
      </w:r>
      <w:r w:rsidRPr="001976BD">
        <w:rPr>
          <w:rFonts w:asciiTheme="minorHAnsi" w:hAnsiTheme="minorHAnsi" w:cstheme="minorHAnsi"/>
          <w:sz w:val="24"/>
          <w:szCs w:val="24"/>
        </w:rPr>
        <w:t>seek to provide a supportive atmosphere, offering both objectivity and empathy as we seek to create a climate in which healing can take place. If abuse is suspected by, observed by or disclosed to a worker and/or paid staff member of the church, that person shall report the incident immediately to the pastor who will then contact the chairperson of the Staff Parish Relations Committee. They will then follow specific procedures. (If the accused is the pastor, contact the chairperson of the Staff Parish Relations</w:t>
      </w:r>
      <w:r w:rsidRPr="001976BD">
        <w:rPr>
          <w:rFonts w:asciiTheme="minorHAnsi" w:hAnsiTheme="minorHAnsi" w:cstheme="minorHAnsi"/>
          <w:spacing w:val="1"/>
          <w:sz w:val="24"/>
          <w:szCs w:val="24"/>
        </w:rPr>
        <w:t xml:space="preserve"> </w:t>
      </w:r>
      <w:r w:rsidRPr="001976BD">
        <w:rPr>
          <w:rFonts w:asciiTheme="minorHAnsi" w:hAnsiTheme="minorHAnsi" w:cstheme="minorHAnsi"/>
          <w:sz w:val="24"/>
          <w:szCs w:val="24"/>
        </w:rPr>
        <w:t>Committee.)</w:t>
      </w:r>
    </w:p>
    <w:p w:rsidR="002079FF" w:rsidRDefault="002079FF" w:rsidP="00D22CB3">
      <w:pPr>
        <w:pStyle w:val="BodyText"/>
        <w:spacing w:before="7"/>
        <w:ind w:left="751" w:right="134" w:firstLine="16"/>
        <w:rPr>
          <w:rFonts w:asciiTheme="minorHAnsi" w:hAnsiTheme="minorHAnsi" w:cstheme="minorHAnsi"/>
          <w:b/>
          <w:sz w:val="32"/>
          <w:szCs w:val="32"/>
        </w:rPr>
      </w:pPr>
    </w:p>
    <w:p w:rsidR="00C622CB" w:rsidRPr="006F5762" w:rsidRDefault="0037783F" w:rsidP="004648BF">
      <w:pPr>
        <w:pStyle w:val="BodyText"/>
        <w:spacing w:before="7"/>
        <w:ind w:right="134"/>
        <w:rPr>
          <w:rFonts w:asciiTheme="minorHAnsi" w:hAnsiTheme="minorHAnsi" w:cstheme="minorHAnsi"/>
          <w:b/>
          <w:sz w:val="32"/>
          <w:szCs w:val="32"/>
        </w:rPr>
      </w:pPr>
      <w:r w:rsidRPr="006F5762">
        <w:rPr>
          <w:rFonts w:asciiTheme="minorHAnsi" w:hAnsiTheme="minorHAnsi" w:cstheme="minorHAnsi"/>
          <w:b/>
          <w:sz w:val="32"/>
          <w:szCs w:val="32"/>
        </w:rPr>
        <w:t>Safe Sanctuaries Policy Procedures</w:t>
      </w:r>
    </w:p>
    <w:p w:rsidR="00C622CB" w:rsidRPr="001976BD" w:rsidRDefault="0037783F">
      <w:pPr>
        <w:pStyle w:val="BodyText"/>
        <w:spacing w:before="208" w:line="207" w:lineRule="exact"/>
        <w:ind w:left="120"/>
        <w:rPr>
          <w:rFonts w:asciiTheme="minorHAnsi" w:hAnsiTheme="minorHAnsi" w:cstheme="minorHAnsi"/>
          <w:sz w:val="24"/>
          <w:szCs w:val="24"/>
        </w:rPr>
      </w:pPr>
      <w:r w:rsidRPr="001976BD">
        <w:rPr>
          <w:rFonts w:asciiTheme="minorHAnsi" w:hAnsiTheme="minorHAnsi" w:cstheme="minorHAnsi"/>
          <w:sz w:val="24"/>
          <w:szCs w:val="24"/>
        </w:rPr>
        <w:t>If abuse is seen or suspected:</w:t>
      </w:r>
    </w:p>
    <w:p w:rsidR="00C622CB" w:rsidRPr="001976BD" w:rsidRDefault="0037783F">
      <w:pPr>
        <w:pStyle w:val="ListParagraph"/>
        <w:numPr>
          <w:ilvl w:val="0"/>
          <w:numId w:val="1"/>
        </w:numPr>
        <w:tabs>
          <w:tab w:val="left" w:pos="392"/>
        </w:tabs>
        <w:spacing w:line="207" w:lineRule="exact"/>
        <w:ind w:hanging="271"/>
        <w:rPr>
          <w:rFonts w:asciiTheme="minorHAnsi" w:hAnsiTheme="minorHAnsi" w:cstheme="minorHAnsi"/>
          <w:sz w:val="24"/>
          <w:szCs w:val="24"/>
        </w:rPr>
      </w:pPr>
      <w:r w:rsidRPr="001976BD">
        <w:rPr>
          <w:rFonts w:asciiTheme="minorHAnsi" w:hAnsiTheme="minorHAnsi" w:cstheme="minorHAnsi"/>
          <w:sz w:val="24"/>
          <w:szCs w:val="24"/>
          <w:u w:val="single"/>
        </w:rPr>
        <w:t>IMMEDIATELY</w:t>
      </w:r>
      <w:r w:rsidRPr="001976BD">
        <w:rPr>
          <w:rFonts w:asciiTheme="minorHAnsi" w:hAnsiTheme="minorHAnsi" w:cstheme="minorHAnsi"/>
          <w:sz w:val="24"/>
          <w:szCs w:val="24"/>
        </w:rPr>
        <w:t>: ensure the protection of and tend to the immediate needs of the child, as the situation</w:t>
      </w:r>
      <w:r w:rsidR="005152E1" w:rsidRPr="001976BD">
        <w:rPr>
          <w:rFonts w:asciiTheme="minorHAnsi" w:hAnsiTheme="minorHAnsi" w:cstheme="minorHAnsi"/>
          <w:sz w:val="24"/>
          <w:szCs w:val="24"/>
        </w:rPr>
        <w:t xml:space="preserve"> </w:t>
      </w:r>
      <w:r w:rsidRPr="001976BD">
        <w:rPr>
          <w:rFonts w:asciiTheme="minorHAnsi" w:hAnsiTheme="minorHAnsi" w:cstheme="minorHAnsi"/>
          <w:spacing w:val="-18"/>
          <w:sz w:val="24"/>
          <w:szCs w:val="24"/>
        </w:rPr>
        <w:t xml:space="preserve"> </w:t>
      </w:r>
      <w:r w:rsidRPr="001976BD">
        <w:rPr>
          <w:rFonts w:asciiTheme="minorHAnsi" w:hAnsiTheme="minorHAnsi" w:cstheme="minorHAnsi"/>
          <w:sz w:val="24"/>
          <w:szCs w:val="24"/>
        </w:rPr>
        <w:t>requires.</w:t>
      </w:r>
    </w:p>
    <w:p w:rsidR="00C622CB" w:rsidRPr="001976BD" w:rsidRDefault="00C622CB">
      <w:pPr>
        <w:pStyle w:val="BodyText"/>
        <w:spacing w:before="11"/>
        <w:rPr>
          <w:rFonts w:asciiTheme="minorHAnsi" w:hAnsiTheme="minorHAnsi" w:cstheme="minorHAnsi"/>
          <w:sz w:val="24"/>
          <w:szCs w:val="24"/>
        </w:rPr>
      </w:pPr>
    </w:p>
    <w:p w:rsidR="00C622CB" w:rsidRPr="001976BD" w:rsidRDefault="0037783F">
      <w:pPr>
        <w:pStyle w:val="ListParagraph"/>
        <w:numPr>
          <w:ilvl w:val="0"/>
          <w:numId w:val="1"/>
        </w:numPr>
        <w:tabs>
          <w:tab w:val="left" w:pos="392"/>
        </w:tabs>
        <w:spacing w:before="94"/>
        <w:ind w:left="119" w:right="399" w:firstLine="1"/>
        <w:rPr>
          <w:rFonts w:asciiTheme="minorHAnsi" w:hAnsiTheme="minorHAnsi" w:cstheme="minorHAnsi"/>
          <w:sz w:val="24"/>
          <w:szCs w:val="24"/>
        </w:rPr>
      </w:pPr>
      <w:r w:rsidRPr="001976BD">
        <w:rPr>
          <w:rFonts w:asciiTheme="minorHAnsi" w:hAnsiTheme="minorHAnsi" w:cstheme="minorHAnsi"/>
          <w:sz w:val="24"/>
          <w:szCs w:val="24"/>
          <w:u w:val="single"/>
        </w:rPr>
        <w:t>IMMEDIATELY</w:t>
      </w:r>
      <w:r w:rsidRPr="001976BD">
        <w:rPr>
          <w:rFonts w:asciiTheme="minorHAnsi" w:hAnsiTheme="minorHAnsi" w:cstheme="minorHAnsi"/>
          <w:sz w:val="24"/>
          <w:szCs w:val="24"/>
        </w:rPr>
        <w:t xml:space="preserve"> contact the senior pastor or pastor on call</w:t>
      </w:r>
      <w:r w:rsidR="00EF7499" w:rsidRPr="001976BD">
        <w:rPr>
          <w:rFonts w:asciiTheme="minorHAnsi" w:hAnsiTheme="minorHAnsi" w:cstheme="minorHAnsi"/>
          <w:sz w:val="24"/>
          <w:szCs w:val="24"/>
        </w:rPr>
        <w:t xml:space="preserve">. </w:t>
      </w:r>
      <w:r w:rsidRPr="001976BD">
        <w:rPr>
          <w:rFonts w:asciiTheme="minorHAnsi" w:hAnsiTheme="minorHAnsi" w:cstheme="minorHAnsi"/>
          <w:sz w:val="24"/>
          <w:szCs w:val="24"/>
        </w:rPr>
        <w:t xml:space="preserve">If a pastor is the accused party, the chairperson of the Staff Parish Relations Committee is to be notified. The chair of the Staff Parish Relations </w:t>
      </w:r>
      <w:r w:rsidRPr="001976BD">
        <w:rPr>
          <w:rFonts w:asciiTheme="minorHAnsi" w:hAnsiTheme="minorHAnsi" w:cstheme="minorHAnsi"/>
          <w:sz w:val="24"/>
          <w:szCs w:val="24"/>
        </w:rPr>
        <w:lastRenderedPageBreak/>
        <w:t>Committee will then notify the district superintendent.</w:t>
      </w:r>
    </w:p>
    <w:p w:rsidR="00C622CB" w:rsidRPr="001976BD" w:rsidRDefault="00C622CB">
      <w:pPr>
        <w:pStyle w:val="BodyText"/>
        <w:rPr>
          <w:rFonts w:asciiTheme="minorHAnsi" w:hAnsiTheme="minorHAnsi" w:cstheme="minorHAnsi"/>
          <w:sz w:val="24"/>
          <w:szCs w:val="24"/>
        </w:rPr>
      </w:pPr>
    </w:p>
    <w:p w:rsidR="00C622CB" w:rsidRPr="001976BD" w:rsidRDefault="004648BF">
      <w:pPr>
        <w:pStyle w:val="ListParagraph"/>
        <w:numPr>
          <w:ilvl w:val="0"/>
          <w:numId w:val="1"/>
        </w:numPr>
        <w:tabs>
          <w:tab w:val="left" w:pos="401"/>
        </w:tabs>
        <w:ind w:left="120" w:right="289" w:firstLine="0"/>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503308592" behindDoc="1" locked="0" layoutInCell="1" allowOverlap="1">
                <wp:simplePos x="0" y="0"/>
                <wp:positionH relativeFrom="page">
                  <wp:posOffset>6347460</wp:posOffset>
                </wp:positionH>
                <wp:positionV relativeFrom="paragraph">
                  <wp:posOffset>119380</wp:posOffset>
                </wp:positionV>
                <wp:extent cx="31750" cy="7620"/>
                <wp:effectExtent l="3810" t="2540" r="254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A472D" id="Rectangle 2" o:spid="_x0000_s1026" style="position:absolute;margin-left:499.8pt;margin-top:9.4pt;width:2.5pt;height:.6pt;z-index:-7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" fillcolor="black" stroked="f">
                <w10:wrap anchorx="page"/>
              </v:rect>
            </w:pict>
          </mc:Fallback>
        </mc:AlternateContent>
      </w:r>
      <w:r w:rsidR="0037783F" w:rsidRPr="001976BD">
        <w:rPr>
          <w:rFonts w:asciiTheme="minorHAnsi" w:hAnsiTheme="minorHAnsi" w:cstheme="minorHAnsi"/>
          <w:sz w:val="24"/>
          <w:szCs w:val="24"/>
        </w:rPr>
        <w:t xml:space="preserve">If deemed necessary, the senior </w:t>
      </w:r>
      <w:r w:rsidR="00EF7499" w:rsidRPr="001976BD">
        <w:rPr>
          <w:rFonts w:asciiTheme="minorHAnsi" w:hAnsiTheme="minorHAnsi" w:cstheme="minorHAnsi"/>
          <w:sz w:val="24"/>
          <w:szCs w:val="24"/>
        </w:rPr>
        <w:t>pasto</w:t>
      </w:r>
      <w:r w:rsidR="0037783F" w:rsidRPr="001976BD">
        <w:rPr>
          <w:rFonts w:asciiTheme="minorHAnsi" w:hAnsiTheme="minorHAnsi" w:cstheme="minorHAnsi"/>
          <w:sz w:val="24"/>
          <w:szCs w:val="24"/>
        </w:rPr>
        <w:t>r or chairperson of the Staff Parrish Relations Committee or designee will notify the proper authorities.</w:t>
      </w:r>
    </w:p>
    <w:p w:rsidR="00C622CB" w:rsidRPr="001976BD" w:rsidRDefault="0037783F">
      <w:pPr>
        <w:pStyle w:val="ListParagraph"/>
        <w:numPr>
          <w:ilvl w:val="1"/>
          <w:numId w:val="1"/>
        </w:numPr>
        <w:tabs>
          <w:tab w:val="left" w:pos="1073"/>
        </w:tabs>
        <w:ind w:right="2012" w:hanging="351"/>
        <w:rPr>
          <w:rFonts w:asciiTheme="minorHAnsi" w:hAnsiTheme="minorHAnsi" w:cstheme="minorHAnsi"/>
          <w:sz w:val="24"/>
          <w:szCs w:val="24"/>
        </w:rPr>
      </w:pPr>
      <w:r w:rsidRPr="001976BD">
        <w:rPr>
          <w:rFonts w:asciiTheme="minorHAnsi" w:hAnsiTheme="minorHAnsi" w:cstheme="minorHAnsi"/>
          <w:sz w:val="24"/>
          <w:szCs w:val="24"/>
        </w:rPr>
        <w:t>The</w:t>
      </w:r>
      <w:r w:rsidRPr="001976BD">
        <w:rPr>
          <w:rFonts w:asciiTheme="minorHAnsi" w:hAnsiTheme="minorHAnsi" w:cstheme="minorHAnsi"/>
          <w:spacing w:val="-2"/>
          <w:sz w:val="24"/>
          <w:szCs w:val="24"/>
        </w:rPr>
        <w:t xml:space="preserve"> </w:t>
      </w:r>
      <w:r w:rsidR="005152E1" w:rsidRPr="001976BD">
        <w:rPr>
          <w:rFonts w:asciiTheme="minorHAnsi" w:hAnsiTheme="minorHAnsi" w:cstheme="minorHAnsi"/>
          <w:spacing w:val="-2"/>
          <w:sz w:val="24"/>
          <w:szCs w:val="24"/>
        </w:rPr>
        <w:t xml:space="preserve"> </w:t>
      </w:r>
      <w:r w:rsidRPr="001976BD">
        <w:rPr>
          <w:rFonts w:asciiTheme="minorHAnsi" w:hAnsiTheme="minorHAnsi" w:cstheme="minorHAnsi"/>
          <w:sz w:val="24"/>
          <w:szCs w:val="24"/>
        </w:rPr>
        <w:t>senior</w:t>
      </w:r>
      <w:r w:rsidRPr="001976BD">
        <w:rPr>
          <w:rFonts w:asciiTheme="minorHAnsi" w:hAnsiTheme="minorHAnsi" w:cstheme="minorHAnsi"/>
          <w:spacing w:val="-3"/>
          <w:sz w:val="24"/>
          <w:szCs w:val="24"/>
        </w:rPr>
        <w:t xml:space="preserve"> </w:t>
      </w:r>
      <w:r w:rsidR="005152E1" w:rsidRPr="001976BD">
        <w:rPr>
          <w:rFonts w:asciiTheme="minorHAnsi" w:hAnsiTheme="minorHAnsi" w:cstheme="minorHAnsi"/>
          <w:spacing w:val="-3"/>
          <w:sz w:val="24"/>
          <w:szCs w:val="24"/>
        </w:rPr>
        <w:t xml:space="preserve"> </w:t>
      </w:r>
      <w:r w:rsidR="00EF7499" w:rsidRPr="001976BD">
        <w:rPr>
          <w:rFonts w:asciiTheme="minorHAnsi" w:hAnsiTheme="minorHAnsi" w:cstheme="minorHAnsi"/>
          <w:sz w:val="24"/>
          <w:szCs w:val="24"/>
        </w:rPr>
        <w:t>pastor</w:t>
      </w:r>
      <w:r w:rsidR="005152E1" w:rsidRPr="001976BD">
        <w:rPr>
          <w:rFonts w:asciiTheme="minorHAnsi" w:hAnsiTheme="minorHAnsi" w:cstheme="minorHAnsi"/>
          <w:sz w:val="24"/>
          <w:szCs w:val="24"/>
        </w:rPr>
        <w:t xml:space="preserve"> </w:t>
      </w:r>
      <w:r w:rsidRPr="001976BD">
        <w:rPr>
          <w:rFonts w:asciiTheme="minorHAnsi" w:hAnsiTheme="minorHAnsi" w:cstheme="minorHAnsi"/>
          <w:spacing w:val="-2"/>
          <w:sz w:val="24"/>
          <w:szCs w:val="24"/>
        </w:rPr>
        <w:t xml:space="preserve"> </w:t>
      </w:r>
      <w:r w:rsidRPr="001976BD">
        <w:rPr>
          <w:rFonts w:asciiTheme="minorHAnsi" w:hAnsiTheme="minorHAnsi" w:cstheme="minorHAnsi"/>
          <w:sz w:val="24"/>
          <w:szCs w:val="24"/>
        </w:rPr>
        <w:t>or</w:t>
      </w:r>
      <w:r w:rsidRPr="001976BD">
        <w:rPr>
          <w:rFonts w:asciiTheme="minorHAnsi" w:hAnsiTheme="minorHAnsi" w:cstheme="minorHAnsi"/>
          <w:spacing w:val="-3"/>
          <w:sz w:val="24"/>
          <w:szCs w:val="24"/>
        </w:rPr>
        <w:t xml:space="preserve"> </w:t>
      </w:r>
      <w:r w:rsidR="005152E1" w:rsidRPr="001976BD">
        <w:rPr>
          <w:rFonts w:asciiTheme="minorHAnsi" w:hAnsiTheme="minorHAnsi" w:cstheme="minorHAnsi"/>
          <w:spacing w:val="-3"/>
          <w:sz w:val="24"/>
          <w:szCs w:val="24"/>
        </w:rPr>
        <w:t xml:space="preserve"> </w:t>
      </w:r>
      <w:r w:rsidRPr="001976BD">
        <w:rPr>
          <w:rFonts w:asciiTheme="minorHAnsi" w:hAnsiTheme="minorHAnsi" w:cstheme="minorHAnsi"/>
          <w:sz w:val="24"/>
          <w:szCs w:val="24"/>
        </w:rPr>
        <w:t>designee</w:t>
      </w:r>
      <w:r w:rsidR="005152E1" w:rsidRPr="001976BD">
        <w:rPr>
          <w:rFonts w:asciiTheme="minorHAnsi" w:hAnsiTheme="minorHAnsi" w:cstheme="minorHAnsi"/>
          <w:sz w:val="24"/>
          <w:szCs w:val="24"/>
        </w:rPr>
        <w:t xml:space="preserve"> </w:t>
      </w:r>
      <w:r w:rsidRPr="001976BD">
        <w:rPr>
          <w:rFonts w:asciiTheme="minorHAnsi" w:hAnsiTheme="minorHAnsi" w:cstheme="minorHAnsi"/>
          <w:spacing w:val="-2"/>
          <w:sz w:val="24"/>
          <w:szCs w:val="24"/>
        </w:rPr>
        <w:t xml:space="preserve"> </w:t>
      </w:r>
      <w:r w:rsidRPr="001976BD">
        <w:rPr>
          <w:rFonts w:asciiTheme="minorHAnsi" w:hAnsiTheme="minorHAnsi" w:cstheme="minorHAnsi"/>
          <w:sz w:val="24"/>
          <w:szCs w:val="24"/>
        </w:rPr>
        <w:t>will</w:t>
      </w:r>
      <w:r w:rsidRPr="001976BD">
        <w:rPr>
          <w:rFonts w:asciiTheme="minorHAnsi" w:hAnsiTheme="minorHAnsi" w:cstheme="minorHAnsi"/>
          <w:spacing w:val="-4"/>
          <w:sz w:val="24"/>
          <w:szCs w:val="24"/>
        </w:rPr>
        <w:t xml:space="preserve"> </w:t>
      </w:r>
      <w:r w:rsidR="005152E1" w:rsidRPr="001976BD">
        <w:rPr>
          <w:rFonts w:asciiTheme="minorHAnsi" w:hAnsiTheme="minorHAnsi" w:cstheme="minorHAnsi"/>
          <w:spacing w:val="-4"/>
          <w:sz w:val="24"/>
          <w:szCs w:val="24"/>
        </w:rPr>
        <w:t xml:space="preserve"> </w:t>
      </w:r>
      <w:r w:rsidRPr="001976BD">
        <w:rPr>
          <w:rFonts w:asciiTheme="minorHAnsi" w:hAnsiTheme="minorHAnsi" w:cstheme="minorHAnsi"/>
          <w:sz w:val="24"/>
          <w:szCs w:val="24"/>
        </w:rPr>
        <w:t>make</w:t>
      </w:r>
      <w:r w:rsidRPr="001976BD">
        <w:rPr>
          <w:rFonts w:asciiTheme="minorHAnsi" w:hAnsiTheme="minorHAnsi" w:cstheme="minorHAnsi"/>
          <w:spacing w:val="-5"/>
          <w:sz w:val="24"/>
          <w:szCs w:val="24"/>
        </w:rPr>
        <w:t xml:space="preserve"> </w:t>
      </w:r>
      <w:r w:rsidR="005152E1" w:rsidRPr="001976BD">
        <w:rPr>
          <w:rFonts w:asciiTheme="minorHAnsi" w:hAnsiTheme="minorHAnsi" w:cstheme="minorHAnsi"/>
          <w:spacing w:val="-5"/>
          <w:sz w:val="24"/>
          <w:szCs w:val="24"/>
        </w:rPr>
        <w:t xml:space="preserve"> </w:t>
      </w:r>
      <w:r w:rsidRPr="001976BD">
        <w:rPr>
          <w:rFonts w:asciiTheme="minorHAnsi" w:hAnsiTheme="minorHAnsi" w:cstheme="minorHAnsi"/>
          <w:sz w:val="24"/>
          <w:szCs w:val="24"/>
        </w:rPr>
        <w:t>sure</w:t>
      </w:r>
      <w:r w:rsidR="005152E1" w:rsidRPr="001976BD">
        <w:rPr>
          <w:rFonts w:asciiTheme="minorHAnsi" w:hAnsiTheme="minorHAnsi" w:cstheme="minorHAnsi"/>
          <w:sz w:val="24"/>
          <w:szCs w:val="24"/>
        </w:rPr>
        <w:t xml:space="preserve"> </w:t>
      </w:r>
      <w:r w:rsidRPr="001976BD">
        <w:rPr>
          <w:rFonts w:asciiTheme="minorHAnsi" w:hAnsiTheme="minorHAnsi" w:cstheme="minorHAnsi"/>
          <w:spacing w:val="-4"/>
          <w:sz w:val="24"/>
          <w:szCs w:val="24"/>
        </w:rPr>
        <w:t xml:space="preserve"> </w:t>
      </w:r>
      <w:r w:rsidRPr="001976BD">
        <w:rPr>
          <w:rFonts w:asciiTheme="minorHAnsi" w:hAnsiTheme="minorHAnsi" w:cstheme="minorHAnsi"/>
          <w:sz w:val="24"/>
          <w:szCs w:val="24"/>
        </w:rPr>
        <w:t>that</w:t>
      </w:r>
      <w:r w:rsidRPr="001976BD">
        <w:rPr>
          <w:rFonts w:asciiTheme="minorHAnsi" w:hAnsiTheme="minorHAnsi" w:cstheme="minorHAnsi"/>
          <w:spacing w:val="-3"/>
          <w:sz w:val="24"/>
          <w:szCs w:val="24"/>
        </w:rPr>
        <w:t xml:space="preserve"> </w:t>
      </w:r>
      <w:r w:rsidR="005152E1" w:rsidRPr="001976BD">
        <w:rPr>
          <w:rFonts w:asciiTheme="minorHAnsi" w:hAnsiTheme="minorHAnsi" w:cstheme="minorHAnsi"/>
          <w:spacing w:val="-3"/>
          <w:sz w:val="24"/>
          <w:szCs w:val="24"/>
        </w:rPr>
        <w:t xml:space="preserve"> </w:t>
      </w:r>
      <w:r w:rsidRPr="001976BD">
        <w:rPr>
          <w:rFonts w:asciiTheme="minorHAnsi" w:hAnsiTheme="minorHAnsi" w:cstheme="minorHAnsi"/>
          <w:sz w:val="24"/>
          <w:szCs w:val="24"/>
        </w:rPr>
        <w:t>written</w:t>
      </w:r>
      <w:r w:rsidR="005152E1" w:rsidRPr="001976BD">
        <w:rPr>
          <w:rFonts w:asciiTheme="minorHAnsi" w:hAnsiTheme="minorHAnsi" w:cstheme="minorHAnsi"/>
          <w:sz w:val="24"/>
          <w:szCs w:val="24"/>
        </w:rPr>
        <w:t xml:space="preserve"> </w:t>
      </w:r>
      <w:r w:rsidRPr="001976BD">
        <w:rPr>
          <w:rFonts w:asciiTheme="minorHAnsi" w:hAnsiTheme="minorHAnsi" w:cstheme="minorHAnsi"/>
          <w:spacing w:val="-1"/>
          <w:sz w:val="24"/>
          <w:szCs w:val="24"/>
        </w:rPr>
        <w:t xml:space="preserve"> </w:t>
      </w:r>
      <w:r w:rsidRPr="001976BD">
        <w:rPr>
          <w:rFonts w:asciiTheme="minorHAnsi" w:hAnsiTheme="minorHAnsi" w:cstheme="minorHAnsi"/>
          <w:sz w:val="24"/>
          <w:szCs w:val="24"/>
        </w:rPr>
        <w:t>documentation</w:t>
      </w:r>
      <w:r w:rsidRPr="001976BD">
        <w:rPr>
          <w:rFonts w:asciiTheme="minorHAnsi" w:hAnsiTheme="minorHAnsi" w:cstheme="minorHAnsi"/>
          <w:spacing w:val="-2"/>
          <w:sz w:val="24"/>
          <w:szCs w:val="24"/>
        </w:rPr>
        <w:t xml:space="preserve"> </w:t>
      </w:r>
      <w:r w:rsidR="005152E1" w:rsidRPr="001976BD">
        <w:rPr>
          <w:rFonts w:asciiTheme="minorHAnsi" w:hAnsiTheme="minorHAnsi" w:cstheme="minorHAnsi"/>
          <w:spacing w:val="-2"/>
          <w:sz w:val="24"/>
          <w:szCs w:val="24"/>
        </w:rPr>
        <w:t xml:space="preserve"> </w:t>
      </w:r>
      <w:r w:rsidRPr="001976BD">
        <w:rPr>
          <w:rFonts w:asciiTheme="minorHAnsi" w:hAnsiTheme="minorHAnsi" w:cstheme="minorHAnsi"/>
          <w:sz w:val="24"/>
          <w:szCs w:val="24"/>
        </w:rPr>
        <w:t>concerning</w:t>
      </w:r>
      <w:r w:rsidR="005152E1" w:rsidRPr="001976BD">
        <w:rPr>
          <w:rFonts w:asciiTheme="minorHAnsi" w:hAnsiTheme="minorHAnsi" w:cstheme="minorHAnsi"/>
          <w:sz w:val="24"/>
          <w:szCs w:val="24"/>
        </w:rPr>
        <w:t xml:space="preserve"> </w:t>
      </w:r>
      <w:r w:rsidRPr="001976BD">
        <w:rPr>
          <w:rFonts w:asciiTheme="minorHAnsi" w:hAnsiTheme="minorHAnsi" w:cstheme="minorHAnsi"/>
          <w:spacing w:val="-4"/>
          <w:sz w:val="24"/>
          <w:szCs w:val="24"/>
        </w:rPr>
        <w:t xml:space="preserve"> </w:t>
      </w:r>
      <w:r w:rsidRPr="001976BD">
        <w:rPr>
          <w:rFonts w:asciiTheme="minorHAnsi" w:hAnsiTheme="minorHAnsi" w:cstheme="minorHAnsi"/>
          <w:sz w:val="24"/>
          <w:szCs w:val="24"/>
        </w:rPr>
        <w:t>the</w:t>
      </w:r>
      <w:r w:rsidR="005152E1" w:rsidRPr="001976BD">
        <w:rPr>
          <w:rFonts w:asciiTheme="minorHAnsi" w:hAnsiTheme="minorHAnsi" w:cstheme="minorHAnsi"/>
          <w:sz w:val="24"/>
          <w:szCs w:val="24"/>
        </w:rPr>
        <w:t xml:space="preserve"> </w:t>
      </w:r>
      <w:r w:rsidRPr="001976BD">
        <w:rPr>
          <w:rFonts w:asciiTheme="minorHAnsi" w:hAnsiTheme="minorHAnsi" w:cstheme="minorHAnsi"/>
          <w:spacing w:val="-5"/>
          <w:sz w:val="24"/>
          <w:szCs w:val="24"/>
        </w:rPr>
        <w:t xml:space="preserve"> </w:t>
      </w:r>
      <w:r w:rsidRPr="001976BD">
        <w:rPr>
          <w:rFonts w:asciiTheme="minorHAnsi" w:hAnsiTheme="minorHAnsi" w:cstheme="minorHAnsi"/>
          <w:sz w:val="24"/>
          <w:szCs w:val="24"/>
        </w:rPr>
        <w:t>incident</w:t>
      </w:r>
      <w:r w:rsidRPr="001976BD">
        <w:rPr>
          <w:rFonts w:asciiTheme="minorHAnsi" w:hAnsiTheme="minorHAnsi" w:cstheme="minorHAnsi"/>
          <w:spacing w:val="-4"/>
          <w:sz w:val="24"/>
          <w:szCs w:val="24"/>
        </w:rPr>
        <w:t xml:space="preserve"> </w:t>
      </w:r>
      <w:r w:rsidR="005152E1" w:rsidRPr="001976BD">
        <w:rPr>
          <w:rFonts w:asciiTheme="minorHAnsi" w:hAnsiTheme="minorHAnsi" w:cstheme="minorHAnsi"/>
          <w:spacing w:val="-4"/>
          <w:sz w:val="24"/>
          <w:szCs w:val="24"/>
        </w:rPr>
        <w:t xml:space="preserve"> </w:t>
      </w:r>
      <w:r w:rsidRPr="001976BD">
        <w:rPr>
          <w:rFonts w:asciiTheme="minorHAnsi" w:hAnsiTheme="minorHAnsi" w:cstheme="minorHAnsi"/>
          <w:sz w:val="24"/>
          <w:szCs w:val="24"/>
        </w:rPr>
        <w:t xml:space="preserve">is </w:t>
      </w:r>
      <w:r w:rsidR="005152E1" w:rsidRPr="001976BD">
        <w:rPr>
          <w:rFonts w:asciiTheme="minorHAnsi" w:hAnsiTheme="minorHAnsi" w:cstheme="minorHAnsi"/>
          <w:sz w:val="24"/>
          <w:szCs w:val="24"/>
        </w:rPr>
        <w:t xml:space="preserve"> </w:t>
      </w:r>
      <w:r w:rsidRPr="001976BD">
        <w:rPr>
          <w:rFonts w:asciiTheme="minorHAnsi" w:hAnsiTheme="minorHAnsi" w:cstheme="minorHAnsi"/>
          <w:sz w:val="24"/>
          <w:szCs w:val="24"/>
        </w:rPr>
        <w:t>recorded</w:t>
      </w:r>
      <w:r w:rsidR="005152E1" w:rsidRPr="001976BD">
        <w:rPr>
          <w:rFonts w:asciiTheme="minorHAnsi" w:hAnsiTheme="minorHAnsi" w:cstheme="minorHAnsi"/>
          <w:sz w:val="24"/>
          <w:szCs w:val="24"/>
        </w:rPr>
        <w:t xml:space="preserve"> </w:t>
      </w:r>
      <w:r w:rsidRPr="001976BD">
        <w:rPr>
          <w:rFonts w:asciiTheme="minorHAnsi" w:hAnsiTheme="minorHAnsi" w:cstheme="minorHAnsi"/>
          <w:sz w:val="24"/>
          <w:szCs w:val="24"/>
        </w:rPr>
        <w:t xml:space="preserve"> on</w:t>
      </w:r>
      <w:r w:rsidR="005152E1" w:rsidRPr="001976BD">
        <w:rPr>
          <w:rFonts w:asciiTheme="minorHAnsi" w:hAnsiTheme="minorHAnsi" w:cstheme="minorHAnsi"/>
          <w:sz w:val="24"/>
          <w:szCs w:val="24"/>
        </w:rPr>
        <w:t xml:space="preserve"> </w:t>
      </w:r>
      <w:r w:rsidRPr="001976BD">
        <w:rPr>
          <w:rFonts w:asciiTheme="minorHAnsi" w:hAnsiTheme="minorHAnsi" w:cstheme="minorHAnsi"/>
          <w:sz w:val="24"/>
          <w:szCs w:val="24"/>
        </w:rPr>
        <w:t xml:space="preserve"> the</w:t>
      </w:r>
      <w:r w:rsidR="005152E1" w:rsidRPr="001976BD">
        <w:rPr>
          <w:rFonts w:asciiTheme="minorHAnsi" w:hAnsiTheme="minorHAnsi" w:cstheme="minorHAnsi"/>
          <w:sz w:val="24"/>
          <w:szCs w:val="24"/>
        </w:rPr>
        <w:t xml:space="preserve"> </w:t>
      </w:r>
      <w:r w:rsidRPr="001976BD">
        <w:rPr>
          <w:rFonts w:asciiTheme="minorHAnsi" w:hAnsiTheme="minorHAnsi" w:cstheme="minorHAnsi"/>
          <w:sz w:val="24"/>
          <w:szCs w:val="24"/>
        </w:rPr>
        <w:t xml:space="preserve"> designated</w:t>
      </w:r>
      <w:r w:rsidR="005152E1" w:rsidRPr="001976BD">
        <w:rPr>
          <w:rFonts w:asciiTheme="minorHAnsi" w:hAnsiTheme="minorHAnsi" w:cstheme="minorHAnsi"/>
          <w:sz w:val="24"/>
          <w:szCs w:val="24"/>
        </w:rPr>
        <w:t xml:space="preserve"> </w:t>
      </w:r>
      <w:r w:rsidRPr="001976BD">
        <w:rPr>
          <w:rFonts w:asciiTheme="minorHAnsi" w:hAnsiTheme="minorHAnsi" w:cstheme="minorHAnsi"/>
          <w:sz w:val="24"/>
          <w:szCs w:val="24"/>
        </w:rPr>
        <w:t xml:space="preserve"> form</w:t>
      </w:r>
      <w:r w:rsidR="005152E1" w:rsidRPr="001976BD">
        <w:rPr>
          <w:rFonts w:asciiTheme="minorHAnsi" w:hAnsiTheme="minorHAnsi" w:cstheme="minorHAnsi"/>
          <w:sz w:val="24"/>
          <w:szCs w:val="24"/>
        </w:rPr>
        <w:t>.</w:t>
      </w:r>
    </w:p>
    <w:p w:rsidR="00C622CB" w:rsidRPr="001976BD" w:rsidRDefault="00C622CB">
      <w:pPr>
        <w:pStyle w:val="BodyText"/>
        <w:spacing w:before="11"/>
        <w:rPr>
          <w:rFonts w:asciiTheme="minorHAnsi" w:hAnsiTheme="minorHAnsi" w:cstheme="minorHAnsi"/>
          <w:sz w:val="24"/>
          <w:szCs w:val="24"/>
        </w:rPr>
      </w:pPr>
    </w:p>
    <w:p w:rsidR="00C622CB" w:rsidRPr="001976BD" w:rsidRDefault="0037783F">
      <w:pPr>
        <w:pStyle w:val="ListParagraph"/>
        <w:numPr>
          <w:ilvl w:val="0"/>
          <w:numId w:val="1"/>
        </w:numPr>
        <w:tabs>
          <w:tab w:val="left" w:pos="401"/>
        </w:tabs>
        <w:ind w:left="120" w:right="438" w:firstLine="0"/>
        <w:rPr>
          <w:rFonts w:asciiTheme="minorHAnsi" w:hAnsiTheme="minorHAnsi" w:cstheme="minorHAnsi"/>
          <w:sz w:val="24"/>
          <w:szCs w:val="24"/>
        </w:rPr>
      </w:pPr>
      <w:r w:rsidRPr="001976BD">
        <w:rPr>
          <w:rFonts w:asciiTheme="minorHAnsi" w:hAnsiTheme="minorHAnsi" w:cstheme="minorHAnsi"/>
          <w:sz w:val="24"/>
          <w:szCs w:val="24"/>
        </w:rPr>
        <w:t xml:space="preserve">The senior </w:t>
      </w:r>
      <w:r w:rsidR="00EF7499" w:rsidRPr="001976BD">
        <w:rPr>
          <w:rFonts w:asciiTheme="minorHAnsi" w:hAnsiTheme="minorHAnsi" w:cstheme="minorHAnsi"/>
          <w:sz w:val="24"/>
          <w:szCs w:val="24"/>
        </w:rPr>
        <w:t>pastor</w:t>
      </w:r>
      <w:r w:rsidRPr="001976BD">
        <w:rPr>
          <w:rFonts w:asciiTheme="minorHAnsi" w:hAnsiTheme="minorHAnsi" w:cstheme="minorHAnsi"/>
          <w:sz w:val="24"/>
          <w:szCs w:val="24"/>
        </w:rPr>
        <w:t xml:space="preserve"> or chairperson of the Staff Parish Relations Committee will notify the parents of the victim and take whatever steps are necessary to assure the safety of the child/youth until the parent(s) arrive. It is important to emphasize that the proper authorities must be notified even if the parent(s) does not wish the incident to be reported. (Note: If one or both of the parents is the alleged abuser, contact the proper authorities listed</w:t>
      </w:r>
      <w:r w:rsidR="005152E1" w:rsidRPr="001976BD">
        <w:rPr>
          <w:rFonts w:asciiTheme="minorHAnsi" w:hAnsiTheme="minorHAnsi" w:cstheme="minorHAnsi"/>
          <w:sz w:val="24"/>
          <w:szCs w:val="24"/>
        </w:rPr>
        <w:t xml:space="preserve"> </w:t>
      </w:r>
      <w:r w:rsidRPr="001976BD">
        <w:rPr>
          <w:rFonts w:asciiTheme="minorHAnsi" w:hAnsiTheme="minorHAnsi" w:cstheme="minorHAnsi"/>
          <w:spacing w:val="-8"/>
          <w:sz w:val="24"/>
          <w:szCs w:val="24"/>
        </w:rPr>
        <w:t xml:space="preserve"> </w:t>
      </w:r>
      <w:r w:rsidRPr="001976BD">
        <w:rPr>
          <w:rFonts w:asciiTheme="minorHAnsi" w:hAnsiTheme="minorHAnsi" w:cstheme="minorHAnsi"/>
          <w:sz w:val="24"/>
          <w:szCs w:val="24"/>
        </w:rPr>
        <w:t>above.)</w:t>
      </w:r>
    </w:p>
    <w:p w:rsidR="00C622CB" w:rsidRPr="001976BD" w:rsidRDefault="00C622CB">
      <w:pPr>
        <w:pStyle w:val="BodyText"/>
        <w:spacing w:before="1"/>
        <w:rPr>
          <w:rFonts w:asciiTheme="minorHAnsi" w:hAnsiTheme="minorHAnsi" w:cstheme="minorHAnsi"/>
          <w:sz w:val="24"/>
          <w:szCs w:val="24"/>
        </w:rPr>
      </w:pPr>
    </w:p>
    <w:p w:rsidR="00C622CB" w:rsidRPr="001976BD" w:rsidRDefault="0037783F">
      <w:pPr>
        <w:pStyle w:val="ListParagraph"/>
        <w:numPr>
          <w:ilvl w:val="0"/>
          <w:numId w:val="1"/>
        </w:numPr>
        <w:tabs>
          <w:tab w:val="left" w:pos="392"/>
        </w:tabs>
        <w:spacing w:before="1"/>
        <w:ind w:left="120" w:right="416" w:firstLine="0"/>
        <w:rPr>
          <w:rFonts w:asciiTheme="minorHAnsi" w:hAnsiTheme="minorHAnsi" w:cstheme="minorHAnsi"/>
          <w:sz w:val="24"/>
          <w:szCs w:val="24"/>
        </w:rPr>
      </w:pPr>
      <w:r w:rsidRPr="001976BD">
        <w:rPr>
          <w:rFonts w:asciiTheme="minorHAnsi" w:hAnsiTheme="minorHAnsi" w:cstheme="minorHAnsi"/>
          <w:sz w:val="24"/>
          <w:szCs w:val="24"/>
        </w:rPr>
        <w:t xml:space="preserve">After having reported the suspected abuse to the proper authorities, the incident is to be reported immediately to the church's attorney, the church's insurance company, and the district superintendent. The district superintendent will report the allegation to the bishop's office. If the accused is a clergy (deacon or elder) member of an annual conference, local pastor, or diaconal minister, provisions of Paragraphs 361-362 of </w:t>
      </w:r>
      <w:r w:rsidRPr="001976BD">
        <w:rPr>
          <w:rFonts w:asciiTheme="minorHAnsi" w:hAnsiTheme="minorHAnsi" w:cstheme="minorHAnsi"/>
          <w:sz w:val="24"/>
          <w:szCs w:val="24"/>
          <w:u w:val="single"/>
        </w:rPr>
        <w:t>The 2008 Book of Discipline of The United Methodist Church</w:t>
      </w:r>
      <w:r w:rsidRPr="001976BD">
        <w:rPr>
          <w:rFonts w:asciiTheme="minorHAnsi" w:hAnsiTheme="minorHAnsi" w:cstheme="minorHAnsi"/>
          <w:sz w:val="24"/>
          <w:szCs w:val="24"/>
        </w:rPr>
        <w:t xml:space="preserve"> must be</w:t>
      </w:r>
      <w:r w:rsidRPr="001976BD">
        <w:rPr>
          <w:rFonts w:asciiTheme="minorHAnsi" w:hAnsiTheme="minorHAnsi" w:cstheme="minorHAnsi"/>
          <w:spacing w:val="-24"/>
          <w:sz w:val="24"/>
          <w:szCs w:val="24"/>
        </w:rPr>
        <w:t xml:space="preserve"> </w:t>
      </w:r>
      <w:r w:rsidRPr="001976BD">
        <w:rPr>
          <w:rFonts w:asciiTheme="minorHAnsi" w:hAnsiTheme="minorHAnsi" w:cstheme="minorHAnsi"/>
          <w:sz w:val="24"/>
          <w:szCs w:val="24"/>
        </w:rPr>
        <w:t>followed.</w:t>
      </w:r>
    </w:p>
    <w:p w:rsidR="00C622CB" w:rsidRPr="001976BD" w:rsidRDefault="00C622CB">
      <w:pPr>
        <w:pStyle w:val="BodyText"/>
        <w:spacing w:before="8"/>
        <w:rPr>
          <w:rFonts w:asciiTheme="minorHAnsi" w:hAnsiTheme="minorHAnsi" w:cstheme="minorHAnsi"/>
          <w:sz w:val="24"/>
          <w:szCs w:val="24"/>
        </w:rPr>
      </w:pPr>
    </w:p>
    <w:p w:rsidR="00C622CB" w:rsidRPr="001976BD" w:rsidRDefault="0037783F">
      <w:pPr>
        <w:pStyle w:val="ListParagraph"/>
        <w:numPr>
          <w:ilvl w:val="0"/>
          <w:numId w:val="1"/>
        </w:numPr>
        <w:tabs>
          <w:tab w:val="left" w:pos="382"/>
        </w:tabs>
        <w:spacing w:before="95"/>
        <w:ind w:left="381" w:hanging="261"/>
        <w:rPr>
          <w:rFonts w:asciiTheme="minorHAnsi" w:hAnsiTheme="minorHAnsi" w:cstheme="minorHAnsi"/>
          <w:sz w:val="24"/>
          <w:szCs w:val="24"/>
        </w:rPr>
      </w:pPr>
      <w:r w:rsidRPr="001976BD">
        <w:rPr>
          <w:rFonts w:asciiTheme="minorHAnsi" w:hAnsiTheme="minorHAnsi" w:cstheme="minorHAnsi"/>
          <w:sz w:val="24"/>
          <w:szCs w:val="24"/>
        </w:rPr>
        <w:t>A list of emergency numbers will be available to the staff and church members at all</w:t>
      </w:r>
      <w:r w:rsidRPr="001976BD">
        <w:rPr>
          <w:rFonts w:asciiTheme="minorHAnsi" w:hAnsiTheme="minorHAnsi" w:cstheme="minorHAnsi"/>
          <w:spacing w:val="-10"/>
          <w:sz w:val="24"/>
          <w:szCs w:val="24"/>
        </w:rPr>
        <w:t xml:space="preserve"> </w:t>
      </w:r>
      <w:r w:rsidR="005152E1" w:rsidRPr="001976BD">
        <w:rPr>
          <w:rFonts w:asciiTheme="minorHAnsi" w:hAnsiTheme="minorHAnsi" w:cstheme="minorHAnsi"/>
          <w:spacing w:val="-10"/>
          <w:sz w:val="24"/>
          <w:szCs w:val="24"/>
        </w:rPr>
        <w:t xml:space="preserve"> </w:t>
      </w:r>
      <w:r w:rsidRPr="001976BD">
        <w:rPr>
          <w:rFonts w:asciiTheme="minorHAnsi" w:hAnsiTheme="minorHAnsi" w:cstheme="minorHAnsi"/>
          <w:sz w:val="24"/>
          <w:szCs w:val="24"/>
        </w:rPr>
        <w:t>times.</w:t>
      </w:r>
    </w:p>
    <w:p w:rsidR="00C622CB" w:rsidRPr="001976BD" w:rsidRDefault="00C622CB">
      <w:pPr>
        <w:pStyle w:val="BodyText"/>
        <w:spacing w:before="10"/>
        <w:rPr>
          <w:rFonts w:asciiTheme="minorHAnsi" w:hAnsiTheme="minorHAnsi" w:cstheme="minorHAnsi"/>
          <w:sz w:val="24"/>
          <w:szCs w:val="24"/>
        </w:rPr>
      </w:pPr>
    </w:p>
    <w:p w:rsidR="00C622CB" w:rsidRPr="001976BD" w:rsidRDefault="0037783F">
      <w:pPr>
        <w:pStyle w:val="ListParagraph"/>
        <w:numPr>
          <w:ilvl w:val="0"/>
          <w:numId w:val="1"/>
        </w:numPr>
        <w:tabs>
          <w:tab w:val="left" w:pos="411"/>
        </w:tabs>
        <w:ind w:left="119" w:right="140" w:firstLine="0"/>
        <w:rPr>
          <w:rFonts w:asciiTheme="minorHAnsi" w:hAnsiTheme="minorHAnsi" w:cstheme="minorHAnsi"/>
          <w:sz w:val="24"/>
          <w:szCs w:val="24"/>
        </w:rPr>
      </w:pPr>
      <w:r w:rsidRPr="001976BD">
        <w:rPr>
          <w:rFonts w:asciiTheme="minorHAnsi" w:hAnsiTheme="minorHAnsi" w:cstheme="minorHAnsi"/>
          <w:sz w:val="24"/>
          <w:szCs w:val="24"/>
        </w:rPr>
        <w:t>If the accused is working in a volunteer or paid position with children, youth, or vulnerable adults in the church, immediately, yet with dignity and respect for the sacred worth of the person, remove the accused from further involvement with children, youth, or vulnerable adults.</w:t>
      </w:r>
    </w:p>
    <w:p w:rsidR="00C622CB" w:rsidRPr="001976BD" w:rsidRDefault="00C622CB">
      <w:pPr>
        <w:pStyle w:val="BodyText"/>
        <w:rPr>
          <w:rFonts w:asciiTheme="minorHAnsi" w:hAnsiTheme="minorHAnsi" w:cstheme="minorHAnsi"/>
          <w:sz w:val="24"/>
          <w:szCs w:val="24"/>
        </w:rPr>
      </w:pPr>
    </w:p>
    <w:p w:rsidR="00C622CB" w:rsidRPr="001976BD" w:rsidRDefault="0037783F">
      <w:pPr>
        <w:pStyle w:val="ListParagraph"/>
        <w:numPr>
          <w:ilvl w:val="0"/>
          <w:numId w:val="1"/>
        </w:numPr>
        <w:tabs>
          <w:tab w:val="left" w:pos="401"/>
        </w:tabs>
        <w:ind w:left="119" w:right="428" w:firstLine="0"/>
        <w:rPr>
          <w:rFonts w:asciiTheme="minorHAnsi" w:hAnsiTheme="minorHAnsi" w:cstheme="minorHAnsi"/>
          <w:sz w:val="24"/>
          <w:szCs w:val="24"/>
        </w:rPr>
      </w:pPr>
      <w:r w:rsidRPr="001976BD">
        <w:rPr>
          <w:rFonts w:asciiTheme="minorHAnsi" w:hAnsiTheme="minorHAnsi" w:cstheme="minorHAnsi"/>
          <w:sz w:val="24"/>
          <w:szCs w:val="24"/>
        </w:rPr>
        <w:t>Once the proper authorities have been contacted and the safety of the child or youth is secured, the pastor or chairperson of the Staff Parish Relations Committee may tell the accused that a report has been made. If the accused is a volunteer or paid staff of the church, that person shall be relieved of his or her duties until the investigation is finished. If the accused is a paid staff person of the church, arrangements should be made to either maintain or suspend his or her income until the allegations are cleared or substantiated.</w:t>
      </w:r>
    </w:p>
    <w:p w:rsidR="00C622CB" w:rsidRPr="001976BD" w:rsidRDefault="00C622CB">
      <w:pPr>
        <w:pStyle w:val="BodyText"/>
        <w:spacing w:before="2"/>
        <w:rPr>
          <w:rFonts w:asciiTheme="minorHAnsi" w:hAnsiTheme="minorHAnsi" w:cstheme="minorHAnsi"/>
          <w:sz w:val="24"/>
          <w:szCs w:val="24"/>
        </w:rPr>
      </w:pPr>
    </w:p>
    <w:p w:rsidR="00C622CB" w:rsidRPr="001976BD" w:rsidRDefault="0037783F">
      <w:pPr>
        <w:pStyle w:val="ListParagraph"/>
        <w:numPr>
          <w:ilvl w:val="0"/>
          <w:numId w:val="1"/>
        </w:numPr>
        <w:tabs>
          <w:tab w:val="left" w:pos="322"/>
        </w:tabs>
        <w:ind w:left="119" w:right="329" w:firstLine="0"/>
        <w:rPr>
          <w:rFonts w:asciiTheme="minorHAnsi" w:hAnsiTheme="minorHAnsi" w:cstheme="minorHAnsi"/>
          <w:sz w:val="24"/>
          <w:szCs w:val="24"/>
        </w:rPr>
      </w:pPr>
      <w:r w:rsidRPr="001976BD">
        <w:rPr>
          <w:rFonts w:asciiTheme="minorHAnsi" w:hAnsiTheme="minorHAnsi" w:cstheme="minorHAnsi"/>
          <w:sz w:val="24"/>
          <w:szCs w:val="24"/>
        </w:rPr>
        <w:t xml:space="preserve">Any contact with the media should be handled by the Sr. </w:t>
      </w:r>
      <w:r w:rsidR="00EF7499" w:rsidRPr="001976BD">
        <w:rPr>
          <w:rFonts w:asciiTheme="minorHAnsi" w:hAnsiTheme="minorHAnsi" w:cstheme="minorHAnsi"/>
          <w:sz w:val="24"/>
          <w:szCs w:val="24"/>
        </w:rPr>
        <w:t>Pastor</w:t>
      </w:r>
      <w:r w:rsidRPr="001976BD">
        <w:rPr>
          <w:rFonts w:asciiTheme="minorHAnsi" w:hAnsiTheme="minorHAnsi" w:cstheme="minorHAnsi"/>
          <w:sz w:val="24"/>
          <w:szCs w:val="24"/>
        </w:rPr>
        <w:t xml:space="preserve"> or designee. Care will be taken to safeguard the privacy and confidentiality of all involved. The spokesperson should generally convey that the matter is under investigation. Any comments made prior to the conclusion of the investigation would be</w:t>
      </w:r>
      <w:r w:rsidR="005152E1" w:rsidRPr="001976BD">
        <w:rPr>
          <w:rFonts w:asciiTheme="minorHAnsi" w:hAnsiTheme="minorHAnsi" w:cstheme="minorHAnsi"/>
          <w:sz w:val="24"/>
          <w:szCs w:val="24"/>
        </w:rPr>
        <w:t xml:space="preserve"> </w:t>
      </w:r>
      <w:r w:rsidRPr="001976BD">
        <w:rPr>
          <w:rFonts w:asciiTheme="minorHAnsi" w:hAnsiTheme="minorHAnsi" w:cstheme="minorHAnsi"/>
          <w:spacing w:val="-7"/>
          <w:sz w:val="24"/>
          <w:szCs w:val="24"/>
        </w:rPr>
        <w:t xml:space="preserve"> </w:t>
      </w:r>
      <w:r w:rsidRPr="001976BD">
        <w:rPr>
          <w:rFonts w:asciiTheme="minorHAnsi" w:hAnsiTheme="minorHAnsi" w:cstheme="minorHAnsi"/>
          <w:sz w:val="24"/>
          <w:szCs w:val="24"/>
        </w:rPr>
        <w:t>premature.</w:t>
      </w:r>
    </w:p>
    <w:p w:rsidR="00C622CB" w:rsidRPr="001976BD" w:rsidRDefault="00C622CB">
      <w:pPr>
        <w:pStyle w:val="BodyText"/>
        <w:rPr>
          <w:rFonts w:asciiTheme="minorHAnsi" w:hAnsiTheme="minorHAnsi" w:cstheme="minorHAnsi"/>
          <w:sz w:val="24"/>
          <w:szCs w:val="24"/>
        </w:rPr>
      </w:pPr>
    </w:p>
    <w:p w:rsidR="00C622CB" w:rsidRPr="001976BD" w:rsidRDefault="0037783F">
      <w:pPr>
        <w:pStyle w:val="ListParagraph"/>
        <w:numPr>
          <w:ilvl w:val="0"/>
          <w:numId w:val="1"/>
        </w:numPr>
        <w:tabs>
          <w:tab w:val="left" w:pos="363"/>
        </w:tabs>
        <w:ind w:left="120" w:right="171" w:hanging="1"/>
        <w:rPr>
          <w:rFonts w:asciiTheme="minorHAnsi" w:hAnsiTheme="minorHAnsi" w:cstheme="minorHAnsi"/>
          <w:sz w:val="24"/>
          <w:szCs w:val="24"/>
        </w:rPr>
      </w:pPr>
      <w:r w:rsidRPr="001976BD">
        <w:rPr>
          <w:rFonts w:asciiTheme="minorHAnsi" w:hAnsiTheme="minorHAnsi" w:cstheme="minorHAnsi"/>
          <w:sz w:val="24"/>
          <w:szCs w:val="24"/>
        </w:rPr>
        <w:t xml:space="preserve">A written report of the basic information shall be kept to ensure on-going ministry to, and advocacy for, victims and others involved. A form for this purpose shall be available in the church office. It shall be filed in a secure place in order to ensure confidentiality. It shall be written in ink or typed to prevent it from being changed. The church must also file a copy of the report with the bishop's office of the </w:t>
      </w:r>
      <w:r w:rsidR="00A9466B">
        <w:rPr>
          <w:rFonts w:asciiTheme="minorHAnsi" w:hAnsiTheme="minorHAnsi" w:cstheme="minorHAnsi"/>
          <w:sz w:val="24"/>
          <w:szCs w:val="24"/>
        </w:rPr>
        <w:t>Pacific N</w:t>
      </w:r>
      <w:r w:rsidR="006F5762">
        <w:rPr>
          <w:rFonts w:asciiTheme="minorHAnsi" w:hAnsiTheme="minorHAnsi" w:cstheme="minorHAnsi"/>
          <w:sz w:val="24"/>
          <w:szCs w:val="24"/>
        </w:rPr>
        <w:t xml:space="preserve">orthwest </w:t>
      </w:r>
      <w:r w:rsidRPr="001976BD">
        <w:rPr>
          <w:rFonts w:asciiTheme="minorHAnsi" w:hAnsiTheme="minorHAnsi" w:cstheme="minorHAnsi"/>
          <w:sz w:val="24"/>
          <w:szCs w:val="24"/>
        </w:rPr>
        <w:t>Conference where it shall remain</w:t>
      </w:r>
      <w:r w:rsidRPr="001976BD">
        <w:rPr>
          <w:rFonts w:asciiTheme="minorHAnsi" w:hAnsiTheme="minorHAnsi" w:cstheme="minorHAnsi"/>
          <w:spacing w:val="-1"/>
          <w:sz w:val="24"/>
          <w:szCs w:val="24"/>
        </w:rPr>
        <w:t xml:space="preserve"> </w:t>
      </w:r>
      <w:r w:rsidRPr="001976BD">
        <w:rPr>
          <w:rFonts w:asciiTheme="minorHAnsi" w:hAnsiTheme="minorHAnsi" w:cstheme="minorHAnsi"/>
          <w:sz w:val="24"/>
          <w:szCs w:val="24"/>
        </w:rPr>
        <w:t>confidential.</w:t>
      </w:r>
    </w:p>
    <w:p w:rsidR="004648BF" w:rsidRDefault="004648BF" w:rsidP="006F5762">
      <w:pPr>
        <w:pStyle w:val="Heading3"/>
        <w:tabs>
          <w:tab w:val="left" w:pos="479"/>
        </w:tabs>
        <w:rPr>
          <w:rFonts w:asciiTheme="minorHAnsi" w:hAnsiTheme="minorHAnsi" w:cstheme="minorHAnsi"/>
          <w:b/>
          <w:bCs/>
          <w:color w:val="000000" w:themeColor="text1"/>
        </w:rPr>
      </w:pPr>
    </w:p>
    <w:p w:rsidR="00EF7499" w:rsidRPr="001976BD" w:rsidRDefault="00EF7499" w:rsidP="006F5762">
      <w:pPr>
        <w:pStyle w:val="Heading3"/>
        <w:tabs>
          <w:tab w:val="left" w:pos="479"/>
        </w:tabs>
        <w:rPr>
          <w:rFonts w:asciiTheme="minorHAnsi" w:hAnsiTheme="minorHAnsi" w:cstheme="minorHAnsi"/>
          <w:b/>
          <w:bCs/>
          <w:color w:val="000000" w:themeColor="text1"/>
        </w:rPr>
      </w:pPr>
      <w:r w:rsidRPr="001976BD">
        <w:rPr>
          <w:rFonts w:asciiTheme="minorHAnsi" w:hAnsiTheme="minorHAnsi" w:cstheme="minorHAnsi"/>
          <w:b/>
          <w:bCs/>
          <w:color w:val="000000" w:themeColor="text1"/>
        </w:rPr>
        <w:t>WASHINGTON CHILD ABUSE</w:t>
      </w:r>
      <w:r w:rsidRPr="001976BD">
        <w:rPr>
          <w:rFonts w:asciiTheme="minorHAnsi" w:hAnsiTheme="minorHAnsi" w:cstheme="minorHAnsi"/>
          <w:b/>
          <w:bCs/>
          <w:color w:val="000000" w:themeColor="text1"/>
          <w:spacing w:val="-11"/>
        </w:rPr>
        <w:t xml:space="preserve"> </w:t>
      </w:r>
      <w:r w:rsidR="005152E1" w:rsidRPr="001976BD">
        <w:rPr>
          <w:rFonts w:asciiTheme="minorHAnsi" w:hAnsiTheme="minorHAnsi" w:cstheme="minorHAnsi"/>
          <w:b/>
          <w:bCs/>
          <w:color w:val="000000" w:themeColor="text1"/>
          <w:spacing w:val="-11"/>
        </w:rPr>
        <w:t xml:space="preserve"> </w:t>
      </w:r>
      <w:r w:rsidRPr="001976BD">
        <w:rPr>
          <w:rFonts w:asciiTheme="minorHAnsi" w:hAnsiTheme="minorHAnsi" w:cstheme="minorHAnsi"/>
          <w:b/>
          <w:bCs/>
          <w:color w:val="000000" w:themeColor="text1"/>
        </w:rPr>
        <w:t>LAW</w:t>
      </w:r>
    </w:p>
    <w:p w:rsidR="00EF7499" w:rsidRPr="001976BD" w:rsidRDefault="00EF7499" w:rsidP="00EF7499">
      <w:pPr>
        <w:pStyle w:val="BodyText"/>
        <w:spacing w:before="10"/>
        <w:rPr>
          <w:rFonts w:asciiTheme="minorHAnsi" w:hAnsiTheme="minorHAnsi" w:cstheme="minorHAnsi"/>
          <w:b/>
          <w:sz w:val="24"/>
          <w:szCs w:val="24"/>
        </w:rPr>
      </w:pPr>
    </w:p>
    <w:p w:rsidR="00EF7499" w:rsidRPr="001976BD" w:rsidRDefault="00EF7499" w:rsidP="00EF7499">
      <w:pPr>
        <w:tabs>
          <w:tab w:val="left" w:pos="477"/>
          <w:tab w:val="left" w:pos="479"/>
        </w:tabs>
        <w:ind w:left="360" w:right="152"/>
        <w:rPr>
          <w:rFonts w:asciiTheme="minorHAnsi" w:hAnsiTheme="minorHAnsi" w:cstheme="minorHAnsi"/>
          <w:sz w:val="24"/>
          <w:szCs w:val="24"/>
        </w:rPr>
      </w:pPr>
      <w:r w:rsidRPr="001976BD">
        <w:rPr>
          <w:rFonts w:asciiTheme="minorHAnsi" w:hAnsiTheme="minorHAnsi" w:cstheme="minorHAnsi"/>
          <w:sz w:val="24"/>
          <w:szCs w:val="24"/>
        </w:rPr>
        <w:t xml:space="preserve">Under Washington Law </w:t>
      </w:r>
      <w:hyperlink r:id="rId8" w:history="1">
        <w:r w:rsidRPr="001976BD">
          <w:rPr>
            <w:rStyle w:val="Hyperlink"/>
            <w:rFonts w:asciiTheme="minorHAnsi" w:hAnsiTheme="minorHAnsi" w:cstheme="minorHAnsi"/>
            <w:sz w:val="24"/>
            <w:szCs w:val="24"/>
          </w:rPr>
          <w:t>RCW 26-44-020 </w:t>
        </w:r>
      </w:hyperlink>
      <w:r w:rsidRPr="001976BD">
        <w:rPr>
          <w:rFonts w:asciiTheme="minorHAnsi" w:hAnsiTheme="minorHAnsi" w:cstheme="minorHAnsi"/>
          <w:sz w:val="24"/>
          <w:szCs w:val="24"/>
        </w:rPr>
        <w:t>defines abuse and neglect as injury, sexual abuse, sexual exploitation, negligent treatment or maltreatment of a child by any person under circumstances which indicate that the child's health, welfare, and safety is harmed. Abuse and neglect does NOT include the physical discipline of a child as defined in </w:t>
      </w:r>
      <w:hyperlink r:id="rId9" w:history="1">
        <w:r w:rsidRPr="001976BD">
          <w:rPr>
            <w:rStyle w:val="Hyperlink"/>
            <w:rFonts w:asciiTheme="minorHAnsi" w:hAnsiTheme="minorHAnsi" w:cstheme="minorHAnsi"/>
            <w:sz w:val="24"/>
            <w:szCs w:val="24"/>
          </w:rPr>
          <w:t>RCW 9A.16.100</w:t>
        </w:r>
      </w:hyperlink>
      <w:r w:rsidRPr="001976BD">
        <w:rPr>
          <w:rFonts w:asciiTheme="minorHAnsi" w:hAnsiTheme="minorHAnsi" w:cstheme="minorHAnsi"/>
          <w:sz w:val="24"/>
          <w:szCs w:val="24"/>
        </w:rPr>
        <w:t>.</w:t>
      </w:r>
    </w:p>
    <w:p w:rsidR="00EF7499" w:rsidRPr="001976BD" w:rsidRDefault="00EF7499" w:rsidP="00EF7499">
      <w:pPr>
        <w:tabs>
          <w:tab w:val="left" w:pos="477"/>
          <w:tab w:val="left" w:pos="479"/>
        </w:tabs>
        <w:ind w:left="360" w:right="152"/>
        <w:rPr>
          <w:rFonts w:asciiTheme="minorHAnsi" w:hAnsiTheme="minorHAnsi" w:cstheme="minorHAnsi"/>
          <w:sz w:val="24"/>
          <w:szCs w:val="24"/>
        </w:rPr>
      </w:pPr>
    </w:p>
    <w:p w:rsidR="00EF7499" w:rsidRPr="001976BD" w:rsidRDefault="00EF7499" w:rsidP="00EF7499">
      <w:pPr>
        <w:tabs>
          <w:tab w:val="left" w:pos="477"/>
          <w:tab w:val="left" w:pos="479"/>
        </w:tabs>
        <w:ind w:left="360" w:right="152"/>
        <w:rPr>
          <w:rFonts w:asciiTheme="minorHAnsi" w:hAnsiTheme="minorHAnsi" w:cstheme="minorHAnsi"/>
          <w:sz w:val="24"/>
          <w:szCs w:val="24"/>
        </w:rPr>
      </w:pPr>
      <w:r w:rsidRPr="001976BD">
        <w:rPr>
          <w:rFonts w:asciiTheme="minorHAnsi" w:hAnsiTheme="minorHAnsi" w:cstheme="minorHAnsi"/>
          <w:sz w:val="24"/>
          <w:szCs w:val="24"/>
        </w:rPr>
        <w:t>Negligence is further defined as: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homelessness, or exposure to domestic violence as defined in RCW 26.50.010 that is perpetrated against someone other than the child does not constitute negligent treatment or maltreatment in and of itself. (RCW 26.44.020).</w:t>
      </w:r>
    </w:p>
    <w:p w:rsidR="00EF7499" w:rsidRPr="001976BD" w:rsidRDefault="00EF7499" w:rsidP="00EF7499">
      <w:pPr>
        <w:tabs>
          <w:tab w:val="left" w:pos="477"/>
          <w:tab w:val="left" w:pos="479"/>
        </w:tabs>
        <w:ind w:left="360" w:right="152"/>
        <w:rPr>
          <w:rFonts w:asciiTheme="minorHAnsi" w:hAnsiTheme="minorHAnsi" w:cstheme="minorHAnsi"/>
          <w:sz w:val="24"/>
          <w:szCs w:val="24"/>
        </w:rPr>
      </w:pPr>
    </w:p>
    <w:p w:rsidR="00EF7499" w:rsidRPr="001976BD" w:rsidRDefault="00EF7499" w:rsidP="00EF7499">
      <w:pPr>
        <w:tabs>
          <w:tab w:val="left" w:pos="477"/>
          <w:tab w:val="left" w:pos="479"/>
        </w:tabs>
        <w:ind w:left="360" w:right="152"/>
        <w:rPr>
          <w:rFonts w:asciiTheme="minorHAnsi" w:hAnsiTheme="minorHAnsi" w:cstheme="minorHAnsi"/>
          <w:sz w:val="24"/>
          <w:szCs w:val="24"/>
        </w:rPr>
      </w:pPr>
      <w:r w:rsidRPr="001976BD">
        <w:rPr>
          <w:rFonts w:asciiTheme="minorHAnsi" w:eastAsia="Times New Roman" w:hAnsiTheme="minorHAnsi" w:cstheme="minorHAnsi"/>
          <w:sz w:val="24"/>
          <w:szCs w:val="24"/>
        </w:rPr>
        <w:t xml:space="preserve">Any person who has cause to believe that a child has suffered abuse or neglect should report such incidents. Those people legally required to report child abuse or neglect are: Medical practitioners, Social service counselors/therapists, Medical examiners, School personnel, Child care providers, Law enforcement officers, Juvenile probation officers, Corrections employees, DSHS employees, Placement and liaison specialists, Responsible living skills program staff, HOPE center staff, State family and children's ombudsman, Any volunteer in the ombuds’ office, Adults residing with child suspected to have been severely abused. </w:t>
      </w:r>
      <w:r w:rsidRPr="001976BD">
        <w:rPr>
          <w:rFonts w:asciiTheme="minorHAnsi" w:hAnsiTheme="minorHAnsi" w:cstheme="minorHAnsi"/>
          <w:sz w:val="24"/>
          <w:szCs w:val="24"/>
        </w:rPr>
        <w:t>In addition, everyone should report any known or suspected child abuse immediately. Any report</w:t>
      </w:r>
      <w:r w:rsidR="005152E1" w:rsidRPr="001976BD">
        <w:rPr>
          <w:rFonts w:asciiTheme="minorHAnsi" w:hAnsiTheme="minorHAnsi" w:cstheme="minorHAnsi"/>
          <w:sz w:val="24"/>
          <w:szCs w:val="24"/>
        </w:rPr>
        <w:t xml:space="preserve"> </w:t>
      </w:r>
      <w:r w:rsidRPr="001976BD">
        <w:rPr>
          <w:rFonts w:asciiTheme="minorHAnsi" w:hAnsiTheme="minorHAnsi" w:cstheme="minorHAnsi"/>
          <w:spacing w:val="-39"/>
          <w:sz w:val="24"/>
          <w:szCs w:val="24"/>
        </w:rPr>
        <w:t xml:space="preserve"> </w:t>
      </w:r>
      <w:r w:rsidRPr="001976BD">
        <w:rPr>
          <w:rFonts w:asciiTheme="minorHAnsi" w:hAnsiTheme="minorHAnsi" w:cstheme="minorHAnsi"/>
          <w:sz w:val="24"/>
          <w:szCs w:val="24"/>
        </w:rPr>
        <w:t>is confidential and the person making the report is immune from liability for making such a report, unless it is proven that such a person acted in bad faith or with malicious</w:t>
      </w:r>
      <w:r w:rsidRPr="001976BD">
        <w:rPr>
          <w:rFonts w:asciiTheme="minorHAnsi" w:hAnsiTheme="minorHAnsi" w:cstheme="minorHAnsi"/>
          <w:spacing w:val="-24"/>
          <w:sz w:val="24"/>
          <w:szCs w:val="24"/>
        </w:rPr>
        <w:t xml:space="preserve"> </w:t>
      </w:r>
      <w:r w:rsidRPr="001976BD">
        <w:rPr>
          <w:rFonts w:asciiTheme="minorHAnsi" w:hAnsiTheme="minorHAnsi" w:cstheme="minorHAnsi"/>
          <w:sz w:val="24"/>
          <w:szCs w:val="24"/>
        </w:rPr>
        <w:t>intent.</w:t>
      </w:r>
    </w:p>
    <w:p w:rsidR="00EF7499" w:rsidRPr="001976BD" w:rsidRDefault="00EF7499" w:rsidP="00EF7499">
      <w:pPr>
        <w:tabs>
          <w:tab w:val="left" w:pos="477"/>
          <w:tab w:val="left" w:pos="479"/>
        </w:tabs>
        <w:ind w:right="152"/>
        <w:rPr>
          <w:rFonts w:asciiTheme="minorHAnsi" w:hAnsiTheme="minorHAnsi" w:cstheme="minorHAnsi"/>
          <w:sz w:val="24"/>
          <w:szCs w:val="24"/>
        </w:rPr>
      </w:pPr>
    </w:p>
    <w:p w:rsidR="00EF7499" w:rsidRPr="001976BD" w:rsidRDefault="00EF7499" w:rsidP="00EF7499">
      <w:pPr>
        <w:tabs>
          <w:tab w:val="left" w:pos="477"/>
          <w:tab w:val="left" w:pos="479"/>
        </w:tabs>
        <w:ind w:right="152"/>
        <w:rPr>
          <w:rFonts w:asciiTheme="minorHAnsi" w:hAnsiTheme="minorHAnsi" w:cstheme="minorHAnsi"/>
          <w:sz w:val="24"/>
          <w:szCs w:val="24"/>
        </w:rPr>
      </w:pPr>
    </w:p>
    <w:p w:rsidR="00EF7499" w:rsidRPr="001976BD" w:rsidRDefault="00EF7499" w:rsidP="004648BF">
      <w:pPr>
        <w:tabs>
          <w:tab w:val="left" w:pos="477"/>
          <w:tab w:val="left" w:pos="479"/>
        </w:tabs>
        <w:ind w:right="152"/>
        <w:rPr>
          <w:rFonts w:asciiTheme="minorHAnsi" w:hAnsiTheme="minorHAnsi" w:cstheme="minorHAnsi"/>
          <w:b/>
          <w:bCs/>
          <w:sz w:val="24"/>
          <w:szCs w:val="24"/>
        </w:rPr>
      </w:pPr>
      <w:r w:rsidRPr="001976BD">
        <w:rPr>
          <w:rFonts w:asciiTheme="minorHAnsi" w:hAnsiTheme="minorHAnsi" w:cstheme="minorHAnsi"/>
          <w:b/>
          <w:bCs/>
          <w:sz w:val="24"/>
          <w:szCs w:val="24"/>
        </w:rPr>
        <w:t>TYPES OF ABUSE</w:t>
      </w:r>
    </w:p>
    <w:p w:rsidR="00EF7499" w:rsidRPr="001976BD" w:rsidRDefault="00EF7499" w:rsidP="00EF7499">
      <w:pPr>
        <w:tabs>
          <w:tab w:val="left" w:pos="477"/>
          <w:tab w:val="left" w:pos="479"/>
        </w:tabs>
        <w:ind w:right="152"/>
        <w:rPr>
          <w:rFonts w:asciiTheme="minorHAnsi" w:hAnsiTheme="minorHAnsi" w:cstheme="minorHAnsi"/>
          <w:sz w:val="24"/>
          <w:szCs w:val="24"/>
        </w:rPr>
      </w:pPr>
    </w:p>
    <w:p w:rsidR="00EF7499" w:rsidRPr="004648BF" w:rsidRDefault="00EF7499" w:rsidP="004648BF">
      <w:pPr>
        <w:tabs>
          <w:tab w:val="left" w:pos="477"/>
          <w:tab w:val="left" w:pos="479"/>
        </w:tabs>
        <w:ind w:right="152"/>
        <w:rPr>
          <w:rFonts w:asciiTheme="minorHAnsi" w:hAnsiTheme="minorHAnsi" w:cstheme="minorHAnsi"/>
          <w:sz w:val="24"/>
          <w:szCs w:val="24"/>
        </w:rPr>
      </w:pPr>
      <w:r w:rsidRPr="004648BF">
        <w:rPr>
          <w:rFonts w:asciiTheme="minorHAnsi" w:hAnsiTheme="minorHAnsi" w:cstheme="minorHAnsi"/>
          <w:b/>
          <w:bCs/>
          <w:sz w:val="24"/>
          <w:szCs w:val="24"/>
        </w:rPr>
        <w:t>Physical Abuse</w:t>
      </w:r>
      <w:r w:rsidRPr="004648BF">
        <w:rPr>
          <w:rFonts w:asciiTheme="minorHAnsi" w:hAnsiTheme="minorHAnsi" w:cstheme="minorHAnsi"/>
          <w:sz w:val="24"/>
          <w:szCs w:val="24"/>
        </w:rPr>
        <w:t>:</w:t>
      </w:r>
    </w:p>
    <w:p w:rsidR="005152E1" w:rsidRPr="001976BD" w:rsidRDefault="00EF7499" w:rsidP="00EF7499">
      <w:pPr>
        <w:pStyle w:val="ListParagraph"/>
        <w:numPr>
          <w:ilvl w:val="1"/>
          <w:numId w:val="4"/>
        </w:numPr>
        <w:tabs>
          <w:tab w:val="left" w:pos="477"/>
          <w:tab w:val="left" w:pos="479"/>
        </w:tabs>
        <w:ind w:right="152"/>
        <w:rPr>
          <w:rFonts w:asciiTheme="minorHAnsi" w:hAnsiTheme="minorHAnsi" w:cstheme="minorHAnsi"/>
          <w:sz w:val="24"/>
          <w:szCs w:val="24"/>
        </w:rPr>
      </w:pPr>
      <w:r w:rsidRPr="001976BD">
        <w:rPr>
          <w:rFonts w:asciiTheme="minorHAnsi" w:hAnsiTheme="minorHAnsi" w:cstheme="minorHAnsi"/>
          <w:sz w:val="24"/>
          <w:szCs w:val="24"/>
        </w:rPr>
        <w:t>Physical abuse means the non-accidental infliction of physical injury on or physical mistreatment of a child. Physical abuse includes, but is not limited to, such actions as:</w:t>
      </w:r>
    </w:p>
    <w:p w:rsidR="005152E1" w:rsidRPr="001976BD" w:rsidRDefault="005152E1" w:rsidP="005152E1">
      <w:pPr>
        <w:pStyle w:val="ListParagraph"/>
        <w:tabs>
          <w:tab w:val="left" w:pos="477"/>
          <w:tab w:val="left" w:pos="479"/>
        </w:tabs>
        <w:ind w:left="1440" w:right="152"/>
        <w:rPr>
          <w:rFonts w:asciiTheme="minorHAnsi" w:hAnsiTheme="minorHAnsi" w:cstheme="minorHAnsi"/>
          <w:sz w:val="24"/>
          <w:szCs w:val="24"/>
        </w:rPr>
      </w:pPr>
      <w:r w:rsidRPr="001976BD">
        <w:rPr>
          <w:rFonts w:asciiTheme="minorHAnsi" w:hAnsiTheme="minorHAnsi" w:cstheme="minorHAnsi"/>
          <w:sz w:val="24"/>
          <w:szCs w:val="24"/>
        </w:rPr>
        <w:tab/>
      </w:r>
      <w:r w:rsidR="00EF7499" w:rsidRPr="001976BD">
        <w:rPr>
          <w:rFonts w:asciiTheme="minorHAnsi" w:hAnsiTheme="minorHAnsi" w:cstheme="minorHAnsi"/>
          <w:sz w:val="24"/>
          <w:szCs w:val="24"/>
        </w:rPr>
        <w:t>1. Throwing, kicking, burning, or cutting a child;</w:t>
      </w:r>
      <w:r w:rsidRPr="001976BD">
        <w:rPr>
          <w:rFonts w:asciiTheme="minorHAnsi" w:hAnsiTheme="minorHAnsi" w:cstheme="minorHAnsi"/>
          <w:sz w:val="24"/>
          <w:szCs w:val="24"/>
        </w:rPr>
        <w:t xml:space="preserve"> </w:t>
      </w:r>
    </w:p>
    <w:p w:rsidR="005152E1" w:rsidRPr="001976BD" w:rsidRDefault="005152E1" w:rsidP="005152E1">
      <w:pPr>
        <w:pStyle w:val="ListParagraph"/>
        <w:tabs>
          <w:tab w:val="left" w:pos="477"/>
          <w:tab w:val="left" w:pos="479"/>
        </w:tabs>
        <w:ind w:left="1440" w:right="152"/>
        <w:rPr>
          <w:rFonts w:asciiTheme="minorHAnsi" w:hAnsiTheme="minorHAnsi" w:cstheme="minorHAnsi"/>
          <w:sz w:val="24"/>
          <w:szCs w:val="24"/>
        </w:rPr>
      </w:pPr>
      <w:r w:rsidRPr="001976BD">
        <w:rPr>
          <w:rFonts w:asciiTheme="minorHAnsi" w:hAnsiTheme="minorHAnsi" w:cstheme="minorHAnsi"/>
          <w:sz w:val="24"/>
          <w:szCs w:val="24"/>
        </w:rPr>
        <w:tab/>
      </w:r>
      <w:r w:rsidR="00EF7499" w:rsidRPr="001976BD">
        <w:rPr>
          <w:rFonts w:asciiTheme="minorHAnsi" w:hAnsiTheme="minorHAnsi" w:cstheme="minorHAnsi"/>
          <w:sz w:val="24"/>
          <w:szCs w:val="24"/>
        </w:rPr>
        <w:t>2. Striking a child with a closed fist;</w:t>
      </w:r>
      <w:r w:rsidRPr="001976BD">
        <w:rPr>
          <w:rFonts w:asciiTheme="minorHAnsi" w:hAnsiTheme="minorHAnsi" w:cstheme="minorHAnsi"/>
          <w:sz w:val="24"/>
          <w:szCs w:val="24"/>
        </w:rPr>
        <w:t xml:space="preserve"> </w:t>
      </w:r>
    </w:p>
    <w:p w:rsidR="005152E1" w:rsidRPr="001976BD" w:rsidRDefault="005152E1" w:rsidP="005152E1">
      <w:pPr>
        <w:pStyle w:val="ListParagraph"/>
        <w:tabs>
          <w:tab w:val="left" w:pos="477"/>
          <w:tab w:val="left" w:pos="479"/>
        </w:tabs>
        <w:ind w:left="1440" w:right="152"/>
        <w:rPr>
          <w:rFonts w:asciiTheme="minorHAnsi" w:hAnsiTheme="minorHAnsi" w:cstheme="minorHAnsi"/>
          <w:sz w:val="24"/>
          <w:szCs w:val="24"/>
        </w:rPr>
      </w:pPr>
      <w:r w:rsidRPr="001976BD">
        <w:rPr>
          <w:rFonts w:asciiTheme="minorHAnsi" w:hAnsiTheme="minorHAnsi" w:cstheme="minorHAnsi"/>
          <w:sz w:val="24"/>
          <w:szCs w:val="24"/>
        </w:rPr>
        <w:tab/>
      </w:r>
      <w:r w:rsidR="00EF7499" w:rsidRPr="001976BD">
        <w:rPr>
          <w:rFonts w:asciiTheme="minorHAnsi" w:hAnsiTheme="minorHAnsi" w:cstheme="minorHAnsi"/>
          <w:sz w:val="24"/>
          <w:szCs w:val="24"/>
        </w:rPr>
        <w:t>3. Shaking a child under age three;</w:t>
      </w:r>
      <w:r w:rsidRPr="001976BD">
        <w:rPr>
          <w:rFonts w:asciiTheme="minorHAnsi" w:hAnsiTheme="minorHAnsi" w:cstheme="minorHAnsi"/>
          <w:sz w:val="24"/>
          <w:szCs w:val="24"/>
        </w:rPr>
        <w:t xml:space="preserve"> </w:t>
      </w:r>
    </w:p>
    <w:p w:rsidR="005152E1" w:rsidRPr="001976BD" w:rsidRDefault="005152E1" w:rsidP="005152E1">
      <w:pPr>
        <w:pStyle w:val="ListParagraph"/>
        <w:tabs>
          <w:tab w:val="left" w:pos="477"/>
          <w:tab w:val="left" w:pos="479"/>
        </w:tabs>
        <w:ind w:left="1440" w:right="152"/>
        <w:rPr>
          <w:rFonts w:asciiTheme="minorHAnsi" w:hAnsiTheme="minorHAnsi" w:cstheme="minorHAnsi"/>
          <w:sz w:val="24"/>
          <w:szCs w:val="24"/>
        </w:rPr>
      </w:pPr>
      <w:r w:rsidRPr="001976BD">
        <w:rPr>
          <w:rFonts w:asciiTheme="minorHAnsi" w:hAnsiTheme="minorHAnsi" w:cstheme="minorHAnsi"/>
          <w:sz w:val="24"/>
          <w:szCs w:val="24"/>
        </w:rPr>
        <w:tab/>
      </w:r>
      <w:r w:rsidR="00EF7499" w:rsidRPr="001976BD">
        <w:rPr>
          <w:rFonts w:asciiTheme="minorHAnsi" w:hAnsiTheme="minorHAnsi" w:cstheme="minorHAnsi"/>
          <w:sz w:val="24"/>
          <w:szCs w:val="24"/>
        </w:rPr>
        <w:t>4. Interfering with a child’s breathing;</w:t>
      </w:r>
    </w:p>
    <w:p w:rsidR="005152E1" w:rsidRPr="001976BD" w:rsidRDefault="005152E1" w:rsidP="005152E1">
      <w:pPr>
        <w:pStyle w:val="ListParagraph"/>
        <w:tabs>
          <w:tab w:val="left" w:pos="477"/>
          <w:tab w:val="left" w:pos="479"/>
        </w:tabs>
        <w:ind w:left="1440" w:right="152"/>
        <w:rPr>
          <w:rFonts w:asciiTheme="minorHAnsi" w:hAnsiTheme="minorHAnsi" w:cstheme="minorHAnsi"/>
          <w:sz w:val="24"/>
          <w:szCs w:val="24"/>
        </w:rPr>
      </w:pPr>
      <w:r w:rsidRPr="001976BD">
        <w:rPr>
          <w:rFonts w:asciiTheme="minorHAnsi" w:hAnsiTheme="minorHAnsi" w:cstheme="minorHAnsi"/>
          <w:sz w:val="24"/>
          <w:szCs w:val="24"/>
        </w:rPr>
        <w:tab/>
      </w:r>
      <w:r w:rsidR="00EF7499" w:rsidRPr="001976BD">
        <w:rPr>
          <w:rFonts w:asciiTheme="minorHAnsi" w:hAnsiTheme="minorHAnsi" w:cstheme="minorHAnsi"/>
          <w:sz w:val="24"/>
          <w:szCs w:val="24"/>
        </w:rPr>
        <w:t>5. Threatening a child with a deadly weapon;</w:t>
      </w:r>
    </w:p>
    <w:p w:rsidR="00EF7499" w:rsidRDefault="00EF7499" w:rsidP="005152E1">
      <w:pPr>
        <w:pStyle w:val="ListParagraph"/>
        <w:tabs>
          <w:tab w:val="left" w:pos="477"/>
          <w:tab w:val="left" w:pos="479"/>
        </w:tabs>
        <w:ind w:left="2160" w:right="152"/>
        <w:rPr>
          <w:rFonts w:asciiTheme="minorHAnsi" w:hAnsiTheme="minorHAnsi" w:cstheme="minorHAnsi"/>
          <w:sz w:val="24"/>
          <w:szCs w:val="24"/>
        </w:rPr>
      </w:pPr>
      <w:r w:rsidRPr="001976BD">
        <w:rPr>
          <w:rFonts w:asciiTheme="minorHAnsi" w:hAnsiTheme="minorHAnsi" w:cstheme="minorHAnsi"/>
          <w:sz w:val="24"/>
          <w:szCs w:val="24"/>
        </w:rPr>
        <w:t>6. Doing any other act that is likely to cause and which does cause bodily harm greater than transient pain or minor temporary marks or which is injurious to the child’s health, welfare, and safety. (WAC 388-15-009).</w:t>
      </w:r>
    </w:p>
    <w:p w:rsidR="006F5762" w:rsidRDefault="006F5762" w:rsidP="005152E1">
      <w:pPr>
        <w:pStyle w:val="ListParagraph"/>
        <w:tabs>
          <w:tab w:val="left" w:pos="477"/>
          <w:tab w:val="left" w:pos="479"/>
        </w:tabs>
        <w:ind w:left="2160" w:right="152"/>
        <w:rPr>
          <w:rFonts w:asciiTheme="minorHAnsi" w:hAnsiTheme="minorHAnsi" w:cstheme="minorHAnsi"/>
          <w:sz w:val="24"/>
          <w:szCs w:val="24"/>
        </w:rPr>
      </w:pPr>
    </w:p>
    <w:p w:rsidR="006F5762" w:rsidRPr="001976BD" w:rsidRDefault="006F5762" w:rsidP="005152E1">
      <w:pPr>
        <w:pStyle w:val="ListParagraph"/>
        <w:tabs>
          <w:tab w:val="left" w:pos="477"/>
          <w:tab w:val="left" w:pos="479"/>
        </w:tabs>
        <w:ind w:left="2160" w:right="152"/>
        <w:rPr>
          <w:rFonts w:asciiTheme="minorHAnsi" w:hAnsiTheme="minorHAnsi" w:cstheme="minorHAnsi"/>
          <w:sz w:val="24"/>
          <w:szCs w:val="24"/>
        </w:rPr>
      </w:pPr>
    </w:p>
    <w:p w:rsidR="00EF7499" w:rsidRPr="001976BD" w:rsidRDefault="00EF7499" w:rsidP="00EF7499">
      <w:pPr>
        <w:pStyle w:val="ListParagraph"/>
        <w:tabs>
          <w:tab w:val="left" w:pos="477"/>
          <w:tab w:val="left" w:pos="479"/>
        </w:tabs>
        <w:ind w:left="720" w:right="152"/>
        <w:rPr>
          <w:rFonts w:asciiTheme="minorHAnsi" w:hAnsiTheme="minorHAnsi" w:cstheme="minorHAnsi"/>
          <w:sz w:val="24"/>
          <w:szCs w:val="24"/>
        </w:rPr>
      </w:pPr>
    </w:p>
    <w:p w:rsidR="00EF7499" w:rsidRPr="004648BF" w:rsidRDefault="00EF7499" w:rsidP="004648BF">
      <w:pPr>
        <w:tabs>
          <w:tab w:val="left" w:pos="477"/>
          <w:tab w:val="left" w:pos="479"/>
        </w:tabs>
        <w:ind w:right="152"/>
        <w:rPr>
          <w:rFonts w:asciiTheme="minorHAnsi" w:hAnsiTheme="minorHAnsi" w:cstheme="minorHAnsi"/>
          <w:sz w:val="24"/>
          <w:szCs w:val="24"/>
        </w:rPr>
      </w:pPr>
      <w:r w:rsidRPr="004648BF">
        <w:rPr>
          <w:rFonts w:asciiTheme="minorHAnsi" w:hAnsiTheme="minorHAnsi" w:cstheme="minorHAnsi"/>
          <w:b/>
          <w:bCs/>
          <w:sz w:val="24"/>
          <w:szCs w:val="24"/>
        </w:rPr>
        <w:lastRenderedPageBreak/>
        <w:t>Sexual Abuse</w:t>
      </w:r>
      <w:r w:rsidRPr="004648BF">
        <w:rPr>
          <w:rFonts w:asciiTheme="minorHAnsi" w:hAnsiTheme="minorHAnsi" w:cstheme="minorHAnsi"/>
          <w:sz w:val="24"/>
          <w:szCs w:val="24"/>
        </w:rPr>
        <w:t>:</w:t>
      </w:r>
    </w:p>
    <w:p w:rsidR="00EF7499" w:rsidRPr="001976BD" w:rsidRDefault="00EF7499" w:rsidP="00EF7499">
      <w:pPr>
        <w:pStyle w:val="ListParagraph"/>
        <w:numPr>
          <w:ilvl w:val="1"/>
          <w:numId w:val="4"/>
        </w:numPr>
        <w:tabs>
          <w:tab w:val="left" w:pos="477"/>
          <w:tab w:val="left" w:pos="479"/>
        </w:tabs>
        <w:ind w:right="152"/>
        <w:rPr>
          <w:rFonts w:asciiTheme="minorHAnsi" w:hAnsiTheme="minorHAnsi" w:cstheme="minorHAnsi"/>
          <w:sz w:val="24"/>
          <w:szCs w:val="24"/>
        </w:rPr>
      </w:pPr>
      <w:r w:rsidRPr="001976BD">
        <w:rPr>
          <w:rFonts w:asciiTheme="minorHAnsi" w:hAnsiTheme="minorHAnsi" w:cstheme="minorHAnsi"/>
          <w:sz w:val="24"/>
          <w:szCs w:val="24"/>
        </w:rPr>
        <w:t>Sexual abuse means committing or allowing to be committed any sexual offense against a child as defined in the criminal code. The intentional touching, either directly or through the clothing, of the sexual or other intimate parts of a child or allowing, permitting, compelling, encouraging, aiding, or otherwise causing a child to engage in touching the sexual or other intimate parts of another for the purpose of gratifying the sexual desire of the person touching the child, the child, or a third party. A parent or guardian of a child, a person authorized by the parent or guardian to provide childcare for the child, or a person providing medically recognized services for the child, may touch a child in the sexual or other intimate parts for the purposes of providing hygiene, child care, and medical treatment or diagnosis.</w:t>
      </w:r>
    </w:p>
    <w:p w:rsidR="00EF7499" w:rsidRPr="001976BD" w:rsidRDefault="00EF7499" w:rsidP="00EF7499">
      <w:pPr>
        <w:pStyle w:val="ListParagraph"/>
        <w:tabs>
          <w:tab w:val="left" w:pos="477"/>
          <w:tab w:val="left" w:pos="479"/>
        </w:tabs>
        <w:ind w:left="720" w:right="152"/>
        <w:rPr>
          <w:rFonts w:asciiTheme="minorHAnsi" w:hAnsiTheme="minorHAnsi" w:cstheme="minorHAnsi"/>
          <w:sz w:val="24"/>
          <w:szCs w:val="24"/>
        </w:rPr>
      </w:pPr>
    </w:p>
    <w:p w:rsidR="00EF7499" w:rsidRPr="004648BF" w:rsidRDefault="00EF7499" w:rsidP="004648BF">
      <w:pPr>
        <w:tabs>
          <w:tab w:val="left" w:pos="477"/>
          <w:tab w:val="left" w:pos="479"/>
        </w:tabs>
        <w:ind w:right="152"/>
        <w:rPr>
          <w:rFonts w:asciiTheme="minorHAnsi" w:hAnsiTheme="minorHAnsi" w:cstheme="minorHAnsi"/>
          <w:sz w:val="24"/>
          <w:szCs w:val="24"/>
        </w:rPr>
      </w:pPr>
      <w:r w:rsidRPr="004648BF">
        <w:rPr>
          <w:rFonts w:asciiTheme="minorHAnsi" w:hAnsiTheme="minorHAnsi" w:cstheme="minorHAnsi"/>
          <w:b/>
          <w:bCs/>
          <w:sz w:val="24"/>
          <w:szCs w:val="24"/>
        </w:rPr>
        <w:t>Sexual Exploitation</w:t>
      </w:r>
      <w:r w:rsidRPr="004648BF">
        <w:rPr>
          <w:rFonts w:asciiTheme="minorHAnsi" w:hAnsiTheme="minorHAnsi" w:cstheme="minorHAnsi"/>
          <w:sz w:val="24"/>
          <w:szCs w:val="24"/>
        </w:rPr>
        <w:t>:</w:t>
      </w:r>
    </w:p>
    <w:p w:rsidR="005152E1" w:rsidRPr="001976BD" w:rsidRDefault="00EF7499" w:rsidP="00EF7499">
      <w:pPr>
        <w:pStyle w:val="ListParagraph"/>
        <w:numPr>
          <w:ilvl w:val="1"/>
          <w:numId w:val="4"/>
        </w:numPr>
        <w:tabs>
          <w:tab w:val="left" w:pos="477"/>
          <w:tab w:val="left" w:pos="479"/>
        </w:tabs>
        <w:ind w:right="152"/>
        <w:rPr>
          <w:rFonts w:asciiTheme="minorHAnsi" w:hAnsiTheme="minorHAnsi" w:cstheme="minorHAnsi"/>
          <w:sz w:val="24"/>
          <w:szCs w:val="24"/>
        </w:rPr>
      </w:pPr>
      <w:r w:rsidRPr="001976BD">
        <w:rPr>
          <w:rFonts w:asciiTheme="minorHAnsi" w:hAnsiTheme="minorHAnsi" w:cstheme="minorHAnsi"/>
          <w:sz w:val="24"/>
          <w:szCs w:val="24"/>
        </w:rPr>
        <w:t>Sexual exploitation includes, but is not limited to, such actions as allowing, permitting, compelling encouraging, aiding, or otherwise causing a child to engage in:</w:t>
      </w:r>
    </w:p>
    <w:p w:rsidR="005152E1" w:rsidRPr="001976BD" w:rsidRDefault="005152E1" w:rsidP="005152E1">
      <w:pPr>
        <w:pStyle w:val="ListParagraph"/>
        <w:tabs>
          <w:tab w:val="left" w:pos="477"/>
          <w:tab w:val="left" w:pos="479"/>
        </w:tabs>
        <w:ind w:left="1440" w:right="152"/>
        <w:rPr>
          <w:rFonts w:asciiTheme="minorHAnsi" w:hAnsiTheme="minorHAnsi" w:cstheme="minorHAnsi"/>
          <w:sz w:val="24"/>
          <w:szCs w:val="24"/>
        </w:rPr>
      </w:pPr>
      <w:r w:rsidRPr="001976BD">
        <w:rPr>
          <w:rFonts w:asciiTheme="minorHAnsi" w:hAnsiTheme="minorHAnsi" w:cstheme="minorHAnsi"/>
          <w:sz w:val="24"/>
          <w:szCs w:val="24"/>
        </w:rPr>
        <w:tab/>
      </w:r>
      <w:r w:rsidR="00EF7499" w:rsidRPr="001976BD">
        <w:rPr>
          <w:rFonts w:asciiTheme="minorHAnsi" w:hAnsiTheme="minorHAnsi" w:cstheme="minorHAnsi"/>
          <w:sz w:val="24"/>
          <w:szCs w:val="24"/>
        </w:rPr>
        <w:t>1. Prostitution;</w:t>
      </w:r>
    </w:p>
    <w:p w:rsidR="005152E1" w:rsidRPr="001976BD" w:rsidRDefault="00EF7499" w:rsidP="005152E1">
      <w:pPr>
        <w:pStyle w:val="ListParagraph"/>
        <w:tabs>
          <w:tab w:val="left" w:pos="477"/>
          <w:tab w:val="left" w:pos="479"/>
        </w:tabs>
        <w:ind w:left="2160" w:right="152"/>
        <w:rPr>
          <w:rFonts w:asciiTheme="minorHAnsi" w:hAnsiTheme="minorHAnsi" w:cstheme="minorHAnsi"/>
          <w:sz w:val="24"/>
          <w:szCs w:val="24"/>
        </w:rPr>
      </w:pPr>
      <w:r w:rsidRPr="001976BD">
        <w:rPr>
          <w:rFonts w:asciiTheme="minorHAnsi" w:hAnsiTheme="minorHAnsi" w:cstheme="minorHAnsi"/>
          <w:sz w:val="24"/>
          <w:szCs w:val="24"/>
        </w:rPr>
        <w:t>2. Sexually explicit, obscene, or pornographic activity to be photographed, filmed, or electronically reproduced or transmitted; or</w:t>
      </w:r>
    </w:p>
    <w:p w:rsidR="00EF7499" w:rsidRPr="001976BD" w:rsidRDefault="00EF7499" w:rsidP="005152E1">
      <w:pPr>
        <w:pStyle w:val="ListParagraph"/>
        <w:tabs>
          <w:tab w:val="left" w:pos="477"/>
          <w:tab w:val="left" w:pos="479"/>
        </w:tabs>
        <w:ind w:left="2160" w:right="152"/>
        <w:rPr>
          <w:rFonts w:asciiTheme="minorHAnsi" w:hAnsiTheme="minorHAnsi" w:cstheme="minorHAnsi"/>
          <w:sz w:val="24"/>
          <w:szCs w:val="24"/>
        </w:rPr>
      </w:pPr>
      <w:r w:rsidRPr="001976BD">
        <w:rPr>
          <w:rFonts w:asciiTheme="minorHAnsi" w:hAnsiTheme="minorHAnsi" w:cstheme="minorHAnsi"/>
          <w:sz w:val="24"/>
          <w:szCs w:val="24"/>
        </w:rPr>
        <w:t>3. Sexually explicit, obscene, or pornographic activity as part of a live performance, or for the benefit or sexual gratification of another person.</w:t>
      </w:r>
    </w:p>
    <w:p w:rsidR="00EF7499" w:rsidRPr="001976BD" w:rsidRDefault="00EF7499" w:rsidP="00EF7499">
      <w:pPr>
        <w:tabs>
          <w:tab w:val="left" w:pos="477"/>
          <w:tab w:val="left" w:pos="479"/>
        </w:tabs>
        <w:ind w:right="152"/>
        <w:rPr>
          <w:rFonts w:asciiTheme="minorHAnsi" w:hAnsiTheme="minorHAnsi" w:cstheme="minorHAnsi"/>
          <w:sz w:val="24"/>
          <w:szCs w:val="24"/>
        </w:rPr>
      </w:pPr>
    </w:p>
    <w:p w:rsidR="00EF7499" w:rsidRPr="001976BD" w:rsidRDefault="00EF7499" w:rsidP="00EF7499">
      <w:pPr>
        <w:pStyle w:val="ListParagraph"/>
        <w:tabs>
          <w:tab w:val="left" w:pos="477"/>
          <w:tab w:val="left" w:pos="479"/>
        </w:tabs>
        <w:ind w:left="720" w:right="152"/>
        <w:rPr>
          <w:rFonts w:asciiTheme="minorHAnsi" w:hAnsiTheme="minorHAnsi" w:cstheme="minorHAnsi"/>
          <w:sz w:val="24"/>
          <w:szCs w:val="24"/>
        </w:rPr>
      </w:pPr>
    </w:p>
    <w:p w:rsidR="00EF7499" w:rsidRPr="004648BF" w:rsidRDefault="00EF7499" w:rsidP="004648BF">
      <w:pPr>
        <w:tabs>
          <w:tab w:val="left" w:pos="477"/>
          <w:tab w:val="left" w:pos="479"/>
        </w:tabs>
        <w:ind w:right="152"/>
        <w:rPr>
          <w:rFonts w:asciiTheme="minorHAnsi" w:hAnsiTheme="minorHAnsi" w:cstheme="minorHAnsi"/>
          <w:sz w:val="24"/>
          <w:szCs w:val="24"/>
        </w:rPr>
      </w:pPr>
      <w:r w:rsidRPr="004648BF">
        <w:rPr>
          <w:rFonts w:asciiTheme="minorHAnsi" w:hAnsiTheme="minorHAnsi" w:cstheme="minorHAnsi"/>
          <w:b/>
          <w:bCs/>
          <w:sz w:val="24"/>
          <w:szCs w:val="24"/>
        </w:rPr>
        <w:t>Negligent Treatment or Maltreatment</w:t>
      </w:r>
      <w:r w:rsidRPr="004648BF">
        <w:rPr>
          <w:rFonts w:asciiTheme="minorHAnsi" w:hAnsiTheme="minorHAnsi" w:cstheme="minorHAnsi"/>
          <w:sz w:val="24"/>
          <w:szCs w:val="24"/>
        </w:rPr>
        <w:t>:</w:t>
      </w:r>
    </w:p>
    <w:p w:rsidR="00EF7499" w:rsidRPr="001976BD" w:rsidRDefault="00EF7499" w:rsidP="00EF7499">
      <w:pPr>
        <w:pStyle w:val="ListParagraph"/>
        <w:numPr>
          <w:ilvl w:val="1"/>
          <w:numId w:val="4"/>
        </w:numPr>
        <w:tabs>
          <w:tab w:val="left" w:pos="477"/>
          <w:tab w:val="left" w:pos="479"/>
        </w:tabs>
        <w:ind w:right="152"/>
        <w:rPr>
          <w:rFonts w:asciiTheme="minorHAnsi" w:hAnsiTheme="minorHAnsi" w:cstheme="minorHAnsi"/>
          <w:sz w:val="24"/>
          <w:szCs w:val="24"/>
        </w:rPr>
      </w:pPr>
      <w:r w:rsidRPr="001976BD">
        <w:rPr>
          <w:rFonts w:asciiTheme="minorHAnsi" w:hAnsiTheme="minorHAnsi" w:cstheme="minorHAnsi"/>
          <w:sz w:val="24"/>
          <w:szCs w:val="24"/>
        </w:rPr>
        <w:t>Negligent treatment or maltreatment means an act or a failure to act, or the cumulative effects of a pattern of conduct, behavior, or inaction, on the part of a child’s parent, legal custodian, guardian, or caregiver that shows a serious disregard of the consequences to the child of such magnitude that it creates a clear and present danger to the child’s health, welfare, or safety. A child does not have to suffer actual damage or physical or emotional harm to be in circumstances which create a clear and present danger to the child’s health, welfare, or safety. Negligent treatment or maltreatment includes, but is not limited, to:</w:t>
      </w:r>
    </w:p>
    <w:p w:rsidR="00EF7499" w:rsidRPr="001976BD" w:rsidRDefault="00EF7499" w:rsidP="00EF7499">
      <w:pPr>
        <w:pStyle w:val="ListParagraph"/>
        <w:numPr>
          <w:ilvl w:val="1"/>
          <w:numId w:val="4"/>
        </w:numPr>
        <w:tabs>
          <w:tab w:val="left" w:pos="477"/>
          <w:tab w:val="left" w:pos="479"/>
        </w:tabs>
        <w:ind w:right="152"/>
        <w:rPr>
          <w:rFonts w:asciiTheme="minorHAnsi" w:hAnsiTheme="minorHAnsi" w:cstheme="minorHAnsi"/>
          <w:sz w:val="24"/>
          <w:szCs w:val="24"/>
        </w:rPr>
      </w:pPr>
      <w:r w:rsidRPr="001976BD">
        <w:rPr>
          <w:rFonts w:asciiTheme="minorHAnsi" w:hAnsiTheme="minorHAnsi" w:cstheme="minorHAnsi"/>
          <w:sz w:val="24"/>
          <w:szCs w:val="24"/>
        </w:rPr>
        <w:t xml:space="preserve">Failure to provide adequate food, shelter, clothing, supervision, or health care necessary for a child’s health, welfare, or safety. Poverty and/or homelessness do not constitute negligent treatment or mal-treatment in and of themselves; </w:t>
      </w:r>
    </w:p>
    <w:p w:rsidR="00EF7499" w:rsidRPr="001976BD" w:rsidRDefault="00EF7499" w:rsidP="00EF7499">
      <w:pPr>
        <w:pStyle w:val="ListParagraph"/>
        <w:numPr>
          <w:ilvl w:val="1"/>
          <w:numId w:val="4"/>
        </w:numPr>
        <w:tabs>
          <w:tab w:val="left" w:pos="477"/>
          <w:tab w:val="left" w:pos="479"/>
        </w:tabs>
        <w:ind w:right="152"/>
        <w:rPr>
          <w:rFonts w:asciiTheme="minorHAnsi" w:hAnsiTheme="minorHAnsi" w:cstheme="minorHAnsi"/>
          <w:sz w:val="24"/>
          <w:szCs w:val="24"/>
        </w:rPr>
      </w:pPr>
      <w:r w:rsidRPr="001976BD">
        <w:rPr>
          <w:rFonts w:asciiTheme="minorHAnsi" w:hAnsiTheme="minorHAnsi" w:cstheme="minorHAnsi"/>
          <w:sz w:val="24"/>
          <w:szCs w:val="24"/>
        </w:rPr>
        <w:t xml:space="preserve">Actions, failures to act, or omissions that result in injury to or that create a substantial risk of injury to the physical, emotional, and/or cognitive development of a child; or </w:t>
      </w:r>
    </w:p>
    <w:p w:rsidR="00EF7499" w:rsidRPr="001976BD" w:rsidRDefault="00EF7499" w:rsidP="00EF7499">
      <w:pPr>
        <w:pStyle w:val="ListParagraph"/>
        <w:numPr>
          <w:ilvl w:val="1"/>
          <w:numId w:val="4"/>
        </w:numPr>
        <w:tabs>
          <w:tab w:val="left" w:pos="477"/>
          <w:tab w:val="left" w:pos="479"/>
        </w:tabs>
        <w:ind w:right="152"/>
        <w:rPr>
          <w:rFonts w:asciiTheme="minorHAnsi" w:hAnsiTheme="minorHAnsi" w:cstheme="minorHAnsi"/>
          <w:sz w:val="24"/>
          <w:szCs w:val="24"/>
        </w:rPr>
      </w:pPr>
      <w:r w:rsidRPr="001976BD">
        <w:rPr>
          <w:rFonts w:asciiTheme="minorHAnsi" w:hAnsiTheme="minorHAnsi" w:cstheme="minorHAnsi"/>
          <w:sz w:val="24"/>
          <w:szCs w:val="24"/>
        </w:rPr>
        <w:t>The cumulative effects of a pattern of conduct, behavior, or inaction by a parent or guardian in pro-viding for the physical, emotional, and developmental needs of a child, or the effects of chronic failure on the part of a parent or guardian to perform basic parental functions, obligations, and duties, when the result is to cause injury or create a substantial risk of injury to the physical, emotional, and/or cognitive development of a child.</w:t>
      </w:r>
    </w:p>
    <w:p w:rsidR="00EF7499" w:rsidRPr="001976BD" w:rsidRDefault="00EF7499" w:rsidP="00EF7499">
      <w:pPr>
        <w:pStyle w:val="ListParagraph"/>
        <w:tabs>
          <w:tab w:val="left" w:pos="477"/>
          <w:tab w:val="left" w:pos="479"/>
        </w:tabs>
        <w:ind w:left="720" w:right="152"/>
        <w:rPr>
          <w:rFonts w:asciiTheme="minorHAnsi" w:hAnsiTheme="minorHAnsi" w:cstheme="minorHAnsi"/>
          <w:sz w:val="24"/>
          <w:szCs w:val="24"/>
        </w:rPr>
      </w:pPr>
    </w:p>
    <w:p w:rsidR="00EF7499" w:rsidRPr="004648BF" w:rsidRDefault="00EF7499" w:rsidP="004648BF">
      <w:pPr>
        <w:tabs>
          <w:tab w:val="left" w:pos="477"/>
          <w:tab w:val="left" w:pos="479"/>
        </w:tabs>
        <w:ind w:right="152"/>
        <w:rPr>
          <w:rFonts w:asciiTheme="minorHAnsi" w:hAnsiTheme="minorHAnsi" w:cstheme="minorHAnsi"/>
          <w:sz w:val="24"/>
          <w:szCs w:val="24"/>
        </w:rPr>
      </w:pPr>
      <w:r w:rsidRPr="004648BF">
        <w:rPr>
          <w:rFonts w:asciiTheme="minorHAnsi" w:hAnsiTheme="minorHAnsi" w:cstheme="minorHAnsi"/>
          <w:b/>
          <w:bCs/>
          <w:sz w:val="24"/>
          <w:szCs w:val="24"/>
        </w:rPr>
        <w:t>Abandonment</w:t>
      </w:r>
      <w:r w:rsidRPr="004648BF">
        <w:rPr>
          <w:rFonts w:asciiTheme="minorHAnsi" w:hAnsiTheme="minorHAnsi" w:cstheme="minorHAnsi"/>
          <w:sz w:val="24"/>
          <w:szCs w:val="24"/>
        </w:rPr>
        <w:t>:</w:t>
      </w:r>
    </w:p>
    <w:p w:rsidR="00EF7499" w:rsidRPr="004648BF" w:rsidRDefault="00EF7499" w:rsidP="004648BF">
      <w:pPr>
        <w:tabs>
          <w:tab w:val="left" w:pos="477"/>
          <w:tab w:val="left" w:pos="479"/>
        </w:tabs>
        <w:ind w:right="152"/>
        <w:rPr>
          <w:rFonts w:asciiTheme="minorHAnsi" w:hAnsiTheme="minorHAnsi" w:cstheme="minorHAnsi"/>
          <w:sz w:val="24"/>
          <w:szCs w:val="24"/>
        </w:rPr>
      </w:pPr>
      <w:r w:rsidRPr="004648BF">
        <w:rPr>
          <w:rFonts w:asciiTheme="minorHAnsi" w:hAnsiTheme="minorHAnsi" w:cstheme="minorHAnsi"/>
          <w:sz w:val="24"/>
          <w:szCs w:val="24"/>
        </w:rPr>
        <w:t>A parent or guardian abandons a child when the parent or guardian is responsible for the care, education, or support of a child and:</w:t>
      </w:r>
    </w:p>
    <w:p w:rsidR="00EF7499" w:rsidRPr="004648BF" w:rsidRDefault="00EF7499" w:rsidP="004648BF">
      <w:pPr>
        <w:pStyle w:val="ListParagraph"/>
        <w:numPr>
          <w:ilvl w:val="0"/>
          <w:numId w:val="5"/>
        </w:numPr>
        <w:tabs>
          <w:tab w:val="left" w:pos="477"/>
          <w:tab w:val="left" w:pos="479"/>
        </w:tabs>
        <w:ind w:right="152"/>
        <w:rPr>
          <w:rFonts w:asciiTheme="minorHAnsi" w:hAnsiTheme="minorHAnsi" w:cstheme="minorHAnsi"/>
          <w:sz w:val="24"/>
          <w:szCs w:val="24"/>
        </w:rPr>
      </w:pPr>
      <w:r w:rsidRPr="004648BF">
        <w:rPr>
          <w:rFonts w:asciiTheme="minorHAnsi" w:hAnsiTheme="minorHAnsi" w:cstheme="minorHAnsi"/>
          <w:sz w:val="24"/>
          <w:szCs w:val="24"/>
        </w:rPr>
        <w:t>Deserts the child in any manner whatsoever with the intent to abandon the child;</w:t>
      </w:r>
    </w:p>
    <w:p w:rsidR="00EF7499" w:rsidRPr="004648BF" w:rsidRDefault="00EF7499" w:rsidP="004648BF">
      <w:pPr>
        <w:pStyle w:val="ListParagraph"/>
        <w:numPr>
          <w:ilvl w:val="0"/>
          <w:numId w:val="5"/>
        </w:numPr>
        <w:tabs>
          <w:tab w:val="left" w:pos="477"/>
          <w:tab w:val="left" w:pos="479"/>
        </w:tabs>
        <w:ind w:right="152"/>
        <w:rPr>
          <w:rFonts w:asciiTheme="minorHAnsi" w:hAnsiTheme="minorHAnsi" w:cstheme="minorHAnsi"/>
          <w:sz w:val="24"/>
          <w:szCs w:val="24"/>
        </w:rPr>
      </w:pPr>
      <w:bookmarkStart w:id="13" w:name="_GoBack"/>
      <w:bookmarkEnd w:id="13"/>
      <w:r w:rsidRPr="004648BF">
        <w:rPr>
          <w:rFonts w:asciiTheme="minorHAnsi" w:hAnsiTheme="minorHAnsi" w:cstheme="minorHAnsi"/>
          <w:sz w:val="24"/>
          <w:szCs w:val="24"/>
        </w:rPr>
        <w:t xml:space="preserve">Leaves a child without the means or ability to obtain one or more of the basic necessities of life such as </w:t>
      </w:r>
      <w:r w:rsidRPr="004648BF">
        <w:rPr>
          <w:rFonts w:asciiTheme="minorHAnsi" w:hAnsiTheme="minorHAnsi" w:cstheme="minorHAnsi"/>
          <w:sz w:val="24"/>
          <w:szCs w:val="24"/>
        </w:rPr>
        <w:lastRenderedPageBreak/>
        <w:t>food, water, shelter, clothing, hygiene, and medically necessary health care; or</w:t>
      </w:r>
      <w:r w:rsidR="005152E1" w:rsidRPr="004648BF">
        <w:rPr>
          <w:rFonts w:asciiTheme="minorHAnsi" w:hAnsiTheme="minorHAnsi" w:cstheme="minorHAnsi"/>
          <w:sz w:val="24"/>
          <w:szCs w:val="24"/>
        </w:rPr>
        <w:t xml:space="preserve"> </w:t>
      </w:r>
      <w:r w:rsidRPr="004648BF">
        <w:rPr>
          <w:rFonts w:asciiTheme="minorHAnsi" w:hAnsiTheme="minorHAnsi" w:cstheme="minorHAnsi"/>
          <w:sz w:val="24"/>
          <w:szCs w:val="24"/>
        </w:rPr>
        <w:t>Forgoes for an extended period of time parental rights, functions, duties, and obligations despite an ability to exercise such rights, duties, and obligations. Abandonment of a child by a parent may be established by conduct on the part of a parent or guardian that demonstrates a substantial lack of regard for the rights, duties, and obligations of the parent or guardian or for the health, welfare, and safety of the child. Criminal activity or incarceration of a parent or guardian does not constitute abandonment in and of itself, but a pattern of criminal activity or repeated or long-term incarceration may constitute abandonment of a child.</w:t>
      </w:r>
    </w:p>
    <w:p w:rsidR="002079FF" w:rsidRPr="001976BD" w:rsidRDefault="002079FF" w:rsidP="002079FF">
      <w:pPr>
        <w:pStyle w:val="ListParagraph"/>
        <w:tabs>
          <w:tab w:val="left" w:pos="477"/>
          <w:tab w:val="left" w:pos="479"/>
        </w:tabs>
        <w:ind w:left="2160" w:right="152"/>
        <w:rPr>
          <w:rFonts w:asciiTheme="minorHAnsi" w:hAnsiTheme="minorHAnsi" w:cstheme="minorHAnsi"/>
          <w:sz w:val="24"/>
          <w:szCs w:val="24"/>
        </w:rPr>
      </w:pPr>
    </w:p>
    <w:p w:rsidR="001976BD" w:rsidRDefault="001976BD" w:rsidP="00775799">
      <w:pPr>
        <w:pStyle w:val="Heading1"/>
        <w:ind w:left="0" w:right="1323" w:firstLine="0"/>
        <w:rPr>
          <w:rFonts w:asciiTheme="minorHAnsi" w:hAnsiTheme="minorHAnsi" w:cstheme="minorHAnsi"/>
          <w:sz w:val="32"/>
          <w:szCs w:val="32"/>
        </w:rPr>
      </w:pPr>
    </w:p>
    <w:p w:rsidR="005A51F4" w:rsidRPr="001976BD" w:rsidRDefault="005A51F4" w:rsidP="005152E1">
      <w:pPr>
        <w:pStyle w:val="Heading1"/>
        <w:ind w:left="1833" w:right="1323" w:firstLine="0"/>
        <w:jc w:val="center"/>
        <w:rPr>
          <w:rFonts w:asciiTheme="minorHAnsi" w:hAnsiTheme="minorHAnsi" w:cstheme="minorHAnsi"/>
          <w:sz w:val="32"/>
          <w:szCs w:val="32"/>
        </w:rPr>
      </w:pPr>
      <w:r w:rsidRPr="001976BD">
        <w:rPr>
          <w:rFonts w:asciiTheme="minorHAnsi" w:hAnsiTheme="minorHAnsi" w:cstheme="minorHAnsi"/>
          <w:sz w:val="32"/>
          <w:szCs w:val="32"/>
        </w:rPr>
        <w:t>MARYSVILLE UNITED METHODIST CHURCH CHILD PROTECTION POLICY AND PROCEDURES</w:t>
      </w:r>
    </w:p>
    <w:p w:rsidR="001976BD" w:rsidRPr="001976BD" w:rsidRDefault="001976BD" w:rsidP="005152E1">
      <w:pPr>
        <w:pStyle w:val="Heading1"/>
        <w:ind w:left="1833" w:right="1323" w:firstLine="0"/>
        <w:jc w:val="center"/>
        <w:rPr>
          <w:rFonts w:asciiTheme="minorHAnsi" w:hAnsiTheme="minorHAnsi" w:cstheme="minorHAnsi"/>
          <w:sz w:val="32"/>
          <w:szCs w:val="32"/>
        </w:rPr>
      </w:pPr>
    </w:p>
    <w:p w:rsidR="005A51F4" w:rsidRPr="001976BD" w:rsidRDefault="005A51F4" w:rsidP="005A51F4">
      <w:pPr>
        <w:pStyle w:val="BodyText"/>
        <w:spacing w:before="275"/>
        <w:ind w:left="178" w:right="26"/>
        <w:rPr>
          <w:rFonts w:asciiTheme="minorHAnsi" w:hAnsiTheme="minorHAnsi" w:cstheme="minorHAnsi"/>
          <w:sz w:val="24"/>
          <w:szCs w:val="24"/>
        </w:rPr>
      </w:pPr>
      <w:r w:rsidRPr="001976BD">
        <w:rPr>
          <w:rFonts w:asciiTheme="minorHAnsi" w:hAnsiTheme="minorHAnsi" w:cstheme="minorHAnsi"/>
          <w:sz w:val="24"/>
          <w:szCs w:val="24"/>
        </w:rPr>
        <w:t>I have read and understand the Marysville UMC Child Protection Policy and Procedures, and I agree to abide by them.  I have no convictions of child abuse or expungement of such convictions.  I understand that my signature below authorizes Marysville UMC to perform a criminal background check</w:t>
      </w:r>
      <w:r w:rsidR="001976BD" w:rsidRPr="001976BD">
        <w:rPr>
          <w:rFonts w:asciiTheme="minorHAnsi" w:hAnsiTheme="minorHAnsi" w:cstheme="minorHAnsi"/>
          <w:sz w:val="24"/>
          <w:szCs w:val="24"/>
        </w:rPr>
        <w:t>. (background check for</w:t>
      </w:r>
      <w:r w:rsidR="00A96A74">
        <w:rPr>
          <w:rFonts w:asciiTheme="minorHAnsi" w:hAnsiTheme="minorHAnsi" w:cstheme="minorHAnsi"/>
          <w:sz w:val="24"/>
          <w:szCs w:val="24"/>
        </w:rPr>
        <w:t>m</w:t>
      </w:r>
      <w:r w:rsidR="001976BD" w:rsidRPr="001976BD">
        <w:rPr>
          <w:rFonts w:asciiTheme="minorHAnsi" w:hAnsiTheme="minorHAnsi" w:cstheme="minorHAnsi"/>
          <w:sz w:val="24"/>
          <w:szCs w:val="24"/>
        </w:rPr>
        <w:t xml:space="preserve"> is attached</w:t>
      </w:r>
      <w:r w:rsidR="00A96A74">
        <w:rPr>
          <w:rFonts w:asciiTheme="minorHAnsi" w:hAnsiTheme="minorHAnsi" w:cstheme="minorHAnsi"/>
          <w:sz w:val="24"/>
          <w:szCs w:val="24"/>
        </w:rPr>
        <w:t xml:space="preserve"> </w:t>
      </w:r>
      <w:r w:rsidR="005C1881">
        <w:rPr>
          <w:rFonts w:asciiTheme="minorHAnsi" w:hAnsiTheme="minorHAnsi" w:cstheme="minorHAnsi"/>
          <w:sz w:val="24"/>
          <w:szCs w:val="24"/>
        </w:rPr>
        <w:t>separately.)</w:t>
      </w:r>
    </w:p>
    <w:p w:rsidR="005A51F4" w:rsidRPr="001976BD" w:rsidRDefault="005A51F4" w:rsidP="005A51F4">
      <w:pPr>
        <w:pStyle w:val="BodyText"/>
        <w:rPr>
          <w:rFonts w:asciiTheme="minorHAnsi" w:hAnsiTheme="minorHAnsi" w:cstheme="minorHAnsi"/>
          <w:sz w:val="24"/>
          <w:szCs w:val="24"/>
        </w:rPr>
      </w:pPr>
    </w:p>
    <w:p w:rsidR="001976BD" w:rsidRPr="001976BD" w:rsidRDefault="001976BD" w:rsidP="005A51F4">
      <w:pPr>
        <w:pStyle w:val="BodyText"/>
        <w:rPr>
          <w:rFonts w:asciiTheme="minorHAnsi" w:hAnsiTheme="minorHAnsi" w:cstheme="minorHAnsi"/>
          <w:sz w:val="24"/>
          <w:szCs w:val="24"/>
        </w:rPr>
      </w:pPr>
    </w:p>
    <w:p w:rsidR="001976BD" w:rsidRPr="001976BD" w:rsidRDefault="001976BD" w:rsidP="005A51F4">
      <w:pPr>
        <w:pStyle w:val="BodyText"/>
        <w:rPr>
          <w:rFonts w:asciiTheme="minorHAnsi" w:hAnsiTheme="minorHAnsi" w:cstheme="minorHAnsi"/>
          <w:sz w:val="24"/>
          <w:szCs w:val="24"/>
        </w:rPr>
      </w:pPr>
    </w:p>
    <w:p w:rsidR="005152E1" w:rsidRPr="001976BD" w:rsidRDefault="005152E1" w:rsidP="005A51F4">
      <w:pPr>
        <w:tabs>
          <w:tab w:val="left" w:pos="363"/>
        </w:tabs>
        <w:ind w:right="171"/>
        <w:rPr>
          <w:rFonts w:asciiTheme="minorHAnsi" w:hAnsiTheme="minorHAnsi" w:cstheme="minorHAnsi"/>
          <w:sz w:val="24"/>
          <w:szCs w:val="24"/>
        </w:rPr>
      </w:pPr>
    </w:p>
    <w:p w:rsidR="005A51F4" w:rsidRPr="001976BD" w:rsidRDefault="001976BD" w:rsidP="005A51F4">
      <w:pPr>
        <w:tabs>
          <w:tab w:val="left" w:pos="363"/>
        </w:tabs>
        <w:ind w:right="171"/>
        <w:rPr>
          <w:rFonts w:asciiTheme="minorHAnsi" w:hAnsiTheme="minorHAnsi" w:cstheme="minorHAnsi"/>
          <w:sz w:val="24"/>
          <w:szCs w:val="24"/>
        </w:rPr>
      </w:pPr>
      <w:r w:rsidRPr="001976BD">
        <w:rPr>
          <w:rFonts w:asciiTheme="minorHAnsi" w:hAnsiTheme="minorHAnsi" w:cstheme="minorHAnsi"/>
          <w:sz w:val="24"/>
          <w:szCs w:val="24"/>
        </w:rPr>
        <w:tab/>
      </w:r>
      <w:r w:rsidR="005152E1" w:rsidRPr="001976BD">
        <w:rPr>
          <w:rFonts w:asciiTheme="minorHAnsi" w:hAnsiTheme="minorHAnsi" w:cstheme="minorHAnsi"/>
          <w:sz w:val="24"/>
          <w:szCs w:val="24"/>
        </w:rPr>
        <w:t>Full Name Printed</w:t>
      </w:r>
      <w:r w:rsidRPr="001976BD">
        <w:rPr>
          <w:rFonts w:asciiTheme="minorHAnsi" w:hAnsiTheme="minorHAnsi" w:cstheme="minorHAnsi"/>
          <w:sz w:val="24"/>
          <w:szCs w:val="24"/>
        </w:rPr>
        <w:t>: _________________________________________________________________</w:t>
      </w:r>
      <w:r w:rsidR="005A51F4" w:rsidRPr="001976BD">
        <w:rPr>
          <w:rFonts w:asciiTheme="minorHAnsi" w:hAnsiTheme="minorHAnsi" w:cstheme="minorHAnsi"/>
          <w:sz w:val="24"/>
          <w:szCs w:val="24"/>
        </w:rPr>
        <w:tab/>
      </w:r>
    </w:p>
    <w:p w:rsidR="001976BD" w:rsidRPr="001976BD" w:rsidRDefault="001976BD" w:rsidP="005A51F4">
      <w:pPr>
        <w:tabs>
          <w:tab w:val="left" w:pos="363"/>
        </w:tabs>
        <w:ind w:right="171"/>
        <w:rPr>
          <w:rFonts w:asciiTheme="minorHAnsi" w:hAnsiTheme="minorHAnsi" w:cstheme="minorHAnsi"/>
          <w:sz w:val="24"/>
          <w:szCs w:val="24"/>
        </w:rPr>
      </w:pPr>
    </w:p>
    <w:p w:rsidR="001976BD" w:rsidRPr="001976BD" w:rsidRDefault="001976BD" w:rsidP="005A51F4">
      <w:pPr>
        <w:tabs>
          <w:tab w:val="left" w:pos="363"/>
        </w:tabs>
        <w:ind w:right="171"/>
        <w:rPr>
          <w:rFonts w:asciiTheme="minorHAnsi" w:hAnsiTheme="minorHAnsi" w:cstheme="minorHAnsi"/>
          <w:sz w:val="24"/>
          <w:szCs w:val="24"/>
        </w:rPr>
      </w:pPr>
    </w:p>
    <w:p w:rsidR="001976BD" w:rsidRPr="001976BD" w:rsidRDefault="001976BD" w:rsidP="005A51F4">
      <w:pPr>
        <w:tabs>
          <w:tab w:val="left" w:pos="363"/>
        </w:tabs>
        <w:ind w:right="171"/>
        <w:rPr>
          <w:rFonts w:asciiTheme="minorHAnsi" w:hAnsiTheme="minorHAnsi" w:cstheme="minorHAnsi"/>
          <w:sz w:val="24"/>
          <w:szCs w:val="24"/>
        </w:rPr>
      </w:pPr>
      <w:r w:rsidRPr="001976BD">
        <w:rPr>
          <w:rFonts w:asciiTheme="minorHAnsi" w:hAnsiTheme="minorHAnsi" w:cstheme="minorHAnsi"/>
          <w:sz w:val="24"/>
          <w:szCs w:val="24"/>
        </w:rPr>
        <w:tab/>
        <w:t>Signature: ________________________________________________________________________</w:t>
      </w:r>
    </w:p>
    <w:p w:rsidR="001976BD" w:rsidRPr="001976BD" w:rsidRDefault="001976BD" w:rsidP="005A51F4">
      <w:pPr>
        <w:tabs>
          <w:tab w:val="left" w:pos="363"/>
        </w:tabs>
        <w:ind w:right="171"/>
        <w:rPr>
          <w:rFonts w:asciiTheme="minorHAnsi" w:hAnsiTheme="minorHAnsi" w:cstheme="minorHAnsi"/>
          <w:sz w:val="24"/>
          <w:szCs w:val="24"/>
        </w:rPr>
      </w:pPr>
    </w:p>
    <w:p w:rsidR="001976BD" w:rsidRPr="001976BD" w:rsidRDefault="001976BD" w:rsidP="005A51F4">
      <w:pPr>
        <w:tabs>
          <w:tab w:val="left" w:pos="363"/>
        </w:tabs>
        <w:ind w:right="171"/>
        <w:rPr>
          <w:rFonts w:asciiTheme="minorHAnsi" w:hAnsiTheme="minorHAnsi" w:cstheme="minorHAnsi"/>
          <w:sz w:val="24"/>
          <w:szCs w:val="24"/>
        </w:rPr>
      </w:pPr>
    </w:p>
    <w:p w:rsidR="001976BD" w:rsidRPr="001976BD" w:rsidRDefault="001976BD" w:rsidP="005A51F4">
      <w:pPr>
        <w:tabs>
          <w:tab w:val="left" w:pos="363"/>
        </w:tabs>
        <w:ind w:right="171"/>
        <w:rPr>
          <w:rFonts w:asciiTheme="minorHAnsi" w:hAnsiTheme="minorHAnsi" w:cstheme="minorHAnsi"/>
          <w:sz w:val="24"/>
          <w:szCs w:val="24"/>
        </w:rPr>
      </w:pPr>
      <w:r w:rsidRPr="001976BD">
        <w:rPr>
          <w:rFonts w:asciiTheme="minorHAnsi" w:hAnsiTheme="minorHAnsi" w:cstheme="minorHAnsi"/>
          <w:sz w:val="24"/>
          <w:szCs w:val="24"/>
        </w:rPr>
        <w:tab/>
        <w:t>Date: ____________________________________________________________________________</w:t>
      </w:r>
    </w:p>
    <w:p w:rsidR="001976BD" w:rsidRPr="001976BD" w:rsidRDefault="001976BD" w:rsidP="005A51F4">
      <w:pPr>
        <w:tabs>
          <w:tab w:val="left" w:pos="363"/>
        </w:tabs>
        <w:ind w:right="171"/>
        <w:rPr>
          <w:rFonts w:asciiTheme="minorHAnsi" w:hAnsiTheme="minorHAnsi" w:cstheme="minorHAnsi"/>
          <w:sz w:val="24"/>
          <w:szCs w:val="24"/>
        </w:rPr>
      </w:pPr>
    </w:p>
    <w:p w:rsidR="001976BD" w:rsidRPr="001976BD" w:rsidRDefault="001976BD" w:rsidP="005A51F4">
      <w:pPr>
        <w:tabs>
          <w:tab w:val="left" w:pos="363"/>
        </w:tabs>
        <w:ind w:right="171"/>
        <w:rPr>
          <w:rFonts w:asciiTheme="minorHAnsi" w:hAnsiTheme="minorHAnsi" w:cstheme="minorHAnsi"/>
          <w:sz w:val="24"/>
          <w:szCs w:val="24"/>
        </w:rPr>
      </w:pPr>
    </w:p>
    <w:p w:rsidR="001976BD" w:rsidRPr="001976BD" w:rsidRDefault="001976BD" w:rsidP="005A51F4">
      <w:pPr>
        <w:tabs>
          <w:tab w:val="left" w:pos="363"/>
        </w:tabs>
        <w:ind w:right="171"/>
        <w:rPr>
          <w:rFonts w:asciiTheme="minorHAnsi" w:hAnsiTheme="minorHAnsi" w:cstheme="minorHAnsi"/>
          <w:sz w:val="24"/>
          <w:szCs w:val="24"/>
        </w:rPr>
      </w:pPr>
    </w:p>
    <w:p w:rsidR="001976BD" w:rsidRPr="001976BD" w:rsidRDefault="001976BD" w:rsidP="005A51F4">
      <w:pPr>
        <w:tabs>
          <w:tab w:val="left" w:pos="363"/>
        </w:tabs>
        <w:ind w:right="171"/>
        <w:rPr>
          <w:rFonts w:asciiTheme="minorHAnsi" w:hAnsiTheme="minorHAnsi" w:cstheme="minorHAnsi"/>
          <w:sz w:val="24"/>
          <w:szCs w:val="24"/>
        </w:rPr>
      </w:pPr>
    </w:p>
    <w:p w:rsidR="001976BD" w:rsidRPr="001976BD" w:rsidRDefault="001976BD" w:rsidP="005A51F4">
      <w:pPr>
        <w:tabs>
          <w:tab w:val="left" w:pos="363"/>
        </w:tabs>
        <w:ind w:right="171"/>
        <w:rPr>
          <w:rFonts w:asciiTheme="minorHAnsi" w:hAnsiTheme="minorHAnsi" w:cstheme="minorHAnsi"/>
          <w:sz w:val="24"/>
          <w:szCs w:val="24"/>
        </w:rPr>
      </w:pPr>
    </w:p>
    <w:sectPr w:rsidR="001976BD" w:rsidRPr="001976BD">
      <w:footerReference w:type="default" r:id="rId10"/>
      <w:pgSz w:w="12240" w:h="15840"/>
      <w:pgMar w:top="1420" w:right="600" w:bottom="1060" w:left="600" w:header="0" w:footer="8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7CC" w:rsidRDefault="009537CC">
      <w:r>
        <w:separator/>
      </w:r>
    </w:p>
  </w:endnote>
  <w:endnote w:type="continuationSeparator" w:id="0">
    <w:p w:rsidR="009537CC" w:rsidRDefault="00953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2CB" w:rsidRDefault="004648BF">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3860800</wp:posOffset>
              </wp:positionH>
              <wp:positionV relativeFrom="page">
                <wp:posOffset>9361170</wp:posOffset>
              </wp:positionV>
              <wp:extent cx="127000" cy="194310"/>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2CB" w:rsidRDefault="0037783F">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4pt;margin-top:737.1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" filled="f" stroked="f">
              <v:textbox inset="0,0,0,0">
                <w:txbxContent>
                  <w:p w:rsidR="00C622CB" w:rsidRDefault="0037783F">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7CC" w:rsidRDefault="009537CC">
      <w:r>
        <w:separator/>
      </w:r>
    </w:p>
  </w:footnote>
  <w:footnote w:type="continuationSeparator" w:id="0">
    <w:p w:rsidR="009537CC" w:rsidRDefault="009537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13A08"/>
    <w:multiLevelType w:val="hybridMultilevel"/>
    <w:tmpl w:val="1DEC2E8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83E8C"/>
    <w:multiLevelType w:val="hybridMultilevel"/>
    <w:tmpl w:val="93FA8078"/>
    <w:lvl w:ilvl="0" w:tplc="6442C4DE">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A7444C"/>
    <w:multiLevelType w:val="hybridMultilevel"/>
    <w:tmpl w:val="11A66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563A6"/>
    <w:multiLevelType w:val="hybridMultilevel"/>
    <w:tmpl w:val="2E62C1F8"/>
    <w:lvl w:ilvl="0" w:tplc="DC681B4C">
      <w:start w:val="1"/>
      <w:numFmt w:val="upperLetter"/>
      <w:lvlText w:val="%1."/>
      <w:lvlJc w:val="left"/>
      <w:pPr>
        <w:ind w:left="391" w:hanging="272"/>
      </w:pPr>
      <w:rPr>
        <w:rFonts w:ascii="Arial" w:eastAsia="Arial" w:hAnsi="Arial" w:cs="Arial" w:hint="default"/>
        <w:w w:val="100"/>
        <w:sz w:val="18"/>
        <w:szCs w:val="18"/>
      </w:rPr>
    </w:lvl>
    <w:lvl w:ilvl="1" w:tplc="B8FE6C60">
      <w:start w:val="1"/>
      <w:numFmt w:val="decimal"/>
      <w:lvlText w:val="%2."/>
      <w:lvlJc w:val="left"/>
      <w:pPr>
        <w:ind w:left="1123" w:hanging="300"/>
      </w:pPr>
      <w:rPr>
        <w:rFonts w:ascii="Arial" w:eastAsia="Arial" w:hAnsi="Arial" w:cs="Arial" w:hint="default"/>
        <w:spacing w:val="-3"/>
        <w:w w:val="99"/>
        <w:sz w:val="18"/>
        <w:szCs w:val="18"/>
      </w:rPr>
    </w:lvl>
    <w:lvl w:ilvl="2" w:tplc="FDA697BA">
      <w:numFmt w:val="bullet"/>
      <w:lvlText w:val="•"/>
      <w:lvlJc w:val="left"/>
      <w:pPr>
        <w:ind w:left="2222" w:hanging="300"/>
      </w:pPr>
      <w:rPr>
        <w:rFonts w:hint="default"/>
      </w:rPr>
    </w:lvl>
    <w:lvl w:ilvl="3" w:tplc="5C6E5DF8">
      <w:numFmt w:val="bullet"/>
      <w:lvlText w:val="•"/>
      <w:lvlJc w:val="left"/>
      <w:pPr>
        <w:ind w:left="3324" w:hanging="300"/>
      </w:pPr>
      <w:rPr>
        <w:rFonts w:hint="default"/>
      </w:rPr>
    </w:lvl>
    <w:lvl w:ilvl="4" w:tplc="7794051E">
      <w:numFmt w:val="bullet"/>
      <w:lvlText w:val="•"/>
      <w:lvlJc w:val="left"/>
      <w:pPr>
        <w:ind w:left="4426" w:hanging="300"/>
      </w:pPr>
      <w:rPr>
        <w:rFonts w:hint="default"/>
      </w:rPr>
    </w:lvl>
    <w:lvl w:ilvl="5" w:tplc="B7FCEA88">
      <w:numFmt w:val="bullet"/>
      <w:lvlText w:val="•"/>
      <w:lvlJc w:val="left"/>
      <w:pPr>
        <w:ind w:left="5528" w:hanging="300"/>
      </w:pPr>
      <w:rPr>
        <w:rFonts w:hint="default"/>
      </w:rPr>
    </w:lvl>
    <w:lvl w:ilvl="6" w:tplc="E984EE94">
      <w:numFmt w:val="bullet"/>
      <w:lvlText w:val="•"/>
      <w:lvlJc w:val="left"/>
      <w:pPr>
        <w:ind w:left="6631" w:hanging="300"/>
      </w:pPr>
      <w:rPr>
        <w:rFonts w:hint="default"/>
      </w:rPr>
    </w:lvl>
    <w:lvl w:ilvl="7" w:tplc="4308EA40">
      <w:numFmt w:val="bullet"/>
      <w:lvlText w:val="•"/>
      <w:lvlJc w:val="left"/>
      <w:pPr>
        <w:ind w:left="7733" w:hanging="300"/>
      </w:pPr>
      <w:rPr>
        <w:rFonts w:hint="default"/>
      </w:rPr>
    </w:lvl>
    <w:lvl w:ilvl="8" w:tplc="1F2086D2">
      <w:numFmt w:val="bullet"/>
      <w:lvlText w:val="•"/>
      <w:lvlJc w:val="left"/>
      <w:pPr>
        <w:ind w:left="8835" w:hanging="300"/>
      </w:pPr>
      <w:rPr>
        <w:rFonts w:hint="default"/>
      </w:rPr>
    </w:lvl>
  </w:abstractNum>
  <w:abstractNum w:abstractNumId="4" w15:restartNumberingAfterBreak="0">
    <w:nsid w:val="58E74E8A"/>
    <w:multiLevelType w:val="hybridMultilevel"/>
    <w:tmpl w:val="B928A83C"/>
    <w:lvl w:ilvl="0" w:tplc="91248526">
      <w:start w:val="1"/>
      <w:numFmt w:val="upperRoman"/>
      <w:lvlText w:val="%1."/>
      <w:lvlJc w:val="left"/>
      <w:pPr>
        <w:ind w:left="522" w:hanging="404"/>
      </w:pPr>
      <w:rPr>
        <w:rFonts w:ascii="Arial" w:eastAsia="Arial" w:hAnsi="Arial" w:cs="Arial" w:hint="default"/>
        <w:b/>
        <w:bCs/>
        <w:w w:val="100"/>
        <w:sz w:val="18"/>
        <w:szCs w:val="18"/>
      </w:rPr>
    </w:lvl>
    <w:lvl w:ilvl="1" w:tplc="8806F0DE">
      <w:start w:val="1"/>
      <w:numFmt w:val="upperLetter"/>
      <w:lvlText w:val="%2."/>
      <w:lvlJc w:val="left"/>
      <w:pPr>
        <w:ind w:left="808" w:hanging="329"/>
        <w:jc w:val="right"/>
      </w:pPr>
      <w:rPr>
        <w:rFonts w:ascii="Arial" w:eastAsia="Arial" w:hAnsi="Arial" w:cs="Arial" w:hint="default"/>
        <w:b/>
        <w:bCs/>
        <w:spacing w:val="-3"/>
        <w:w w:val="99"/>
        <w:sz w:val="18"/>
        <w:szCs w:val="18"/>
      </w:rPr>
    </w:lvl>
    <w:lvl w:ilvl="2" w:tplc="3BC8D6A0">
      <w:numFmt w:val="bullet"/>
      <w:lvlText w:val="•"/>
      <w:lvlJc w:val="left"/>
      <w:pPr>
        <w:ind w:left="860" w:hanging="329"/>
      </w:pPr>
      <w:rPr>
        <w:rFonts w:hint="default"/>
      </w:rPr>
    </w:lvl>
    <w:lvl w:ilvl="3" w:tplc="6798AA80">
      <w:numFmt w:val="bullet"/>
      <w:lvlText w:val="•"/>
      <w:lvlJc w:val="left"/>
      <w:pPr>
        <w:ind w:left="2132" w:hanging="329"/>
      </w:pPr>
      <w:rPr>
        <w:rFonts w:hint="default"/>
      </w:rPr>
    </w:lvl>
    <w:lvl w:ilvl="4" w:tplc="6C989028">
      <w:numFmt w:val="bullet"/>
      <w:lvlText w:val="•"/>
      <w:lvlJc w:val="left"/>
      <w:pPr>
        <w:ind w:left="3405" w:hanging="329"/>
      </w:pPr>
      <w:rPr>
        <w:rFonts w:hint="default"/>
      </w:rPr>
    </w:lvl>
    <w:lvl w:ilvl="5" w:tplc="D86E79D4">
      <w:numFmt w:val="bullet"/>
      <w:lvlText w:val="•"/>
      <w:lvlJc w:val="left"/>
      <w:pPr>
        <w:ind w:left="4677" w:hanging="329"/>
      </w:pPr>
      <w:rPr>
        <w:rFonts w:hint="default"/>
      </w:rPr>
    </w:lvl>
    <w:lvl w:ilvl="6" w:tplc="49B29C60">
      <w:numFmt w:val="bullet"/>
      <w:lvlText w:val="•"/>
      <w:lvlJc w:val="left"/>
      <w:pPr>
        <w:ind w:left="5950" w:hanging="329"/>
      </w:pPr>
      <w:rPr>
        <w:rFonts w:hint="default"/>
      </w:rPr>
    </w:lvl>
    <w:lvl w:ilvl="7" w:tplc="9E8033D0">
      <w:numFmt w:val="bullet"/>
      <w:lvlText w:val="•"/>
      <w:lvlJc w:val="left"/>
      <w:pPr>
        <w:ind w:left="7222" w:hanging="329"/>
      </w:pPr>
      <w:rPr>
        <w:rFonts w:hint="default"/>
      </w:rPr>
    </w:lvl>
    <w:lvl w:ilvl="8" w:tplc="273ED9BE">
      <w:numFmt w:val="bullet"/>
      <w:lvlText w:val="•"/>
      <w:lvlJc w:val="left"/>
      <w:pPr>
        <w:ind w:left="8495" w:hanging="329"/>
      </w:pPr>
      <w:rPr>
        <w:rFont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2CB"/>
    <w:rsid w:val="00096E60"/>
    <w:rsid w:val="001976BD"/>
    <w:rsid w:val="002079FF"/>
    <w:rsid w:val="0037783F"/>
    <w:rsid w:val="004648BF"/>
    <w:rsid w:val="005152E1"/>
    <w:rsid w:val="005A51F4"/>
    <w:rsid w:val="005C1881"/>
    <w:rsid w:val="006F5762"/>
    <w:rsid w:val="00775799"/>
    <w:rsid w:val="009537CC"/>
    <w:rsid w:val="009A035C"/>
    <w:rsid w:val="009C268C"/>
    <w:rsid w:val="00A9466B"/>
    <w:rsid w:val="00A96A74"/>
    <w:rsid w:val="00B84D2A"/>
    <w:rsid w:val="00C622CB"/>
    <w:rsid w:val="00CF5DF6"/>
    <w:rsid w:val="00D14263"/>
    <w:rsid w:val="00D22CB3"/>
    <w:rsid w:val="00DA3C47"/>
    <w:rsid w:val="00EE6C6E"/>
    <w:rsid w:val="00EF7499"/>
    <w:rsid w:val="00F46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80D7A"/>
  <w15:docId w15:val="{116B0BE7-B1F2-4A98-A268-AEB7F8C45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51" w:hanging="379"/>
      <w:outlineLvl w:val="0"/>
    </w:pPr>
    <w:rPr>
      <w:b/>
      <w:bCs/>
      <w:sz w:val="18"/>
      <w:szCs w:val="18"/>
    </w:rPr>
  </w:style>
  <w:style w:type="paragraph" w:styleId="Heading3">
    <w:name w:val="heading 3"/>
    <w:basedOn w:val="Normal"/>
    <w:next w:val="Normal"/>
    <w:link w:val="Heading3Char"/>
    <w:uiPriority w:val="9"/>
    <w:semiHidden/>
    <w:unhideWhenUsed/>
    <w:qFormat/>
    <w:rsid w:val="00EF749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119"/>
    </w:pPr>
  </w:style>
  <w:style w:type="paragraph" w:customStyle="1" w:styleId="TableParagraph">
    <w:name w:val="Table Paragraph"/>
    <w:basedOn w:val="Normal"/>
    <w:uiPriority w:val="1"/>
    <w:qFormat/>
    <w:pPr>
      <w:spacing w:line="190" w:lineRule="exact"/>
    </w:pPr>
  </w:style>
  <w:style w:type="character" w:customStyle="1" w:styleId="Heading3Char">
    <w:name w:val="Heading 3 Char"/>
    <w:basedOn w:val="DefaultParagraphFont"/>
    <w:link w:val="Heading3"/>
    <w:uiPriority w:val="9"/>
    <w:semiHidden/>
    <w:rsid w:val="00EF7499"/>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semiHidden/>
    <w:unhideWhenUsed/>
    <w:rsid w:val="00EF7499"/>
    <w:rPr>
      <w:color w:val="0000FF"/>
      <w:u w:val="single"/>
    </w:rPr>
  </w:style>
  <w:style w:type="table" w:styleId="TableGrid">
    <w:name w:val="Table Grid"/>
    <w:basedOn w:val="TableNormal"/>
    <w:uiPriority w:val="39"/>
    <w:rsid w:val="00CF5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F5DF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DF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DF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apps.leg.wa.gov/rcw/default.aspx?cite=26.44.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pps.leg.wa.gov/rcw/default.aspx?cite=9A.16.1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D932E-8B8D-4CFD-80BC-22FC93C13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4092</Words>
  <Characters>23329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Safe Sanctuaries Policy</vt:lpstr>
    </vt:vector>
  </TitlesOfParts>
  <Company/>
  <LinksUpToDate>false</LinksUpToDate>
  <CharactersWithSpaces>27367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Sanctuaries Policy</dc:title>
  <dc:creator>Mallory Forte</dc:creator>
  <cp:lastModifiedBy>REBECCA DICKINSON</cp:lastModifiedBy>
  <cp:revision>2</cp:revision>
  <dcterms:created xsi:type="dcterms:W3CDTF">2019-10-31T00:11:00Z</dcterms:created>
  <dcterms:modified xsi:type="dcterms:W3CDTF">2019-10-31T00:11:00Z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2015-06-24T00:00:00Z</vt:filetime>
  </property>
  <property fmtid="{D5CDD505-2E9C-101B-9397-08002B2CF9AE}" pid="3" name="Creator">
    <vt:lpwstr>Acrobat PDFMaker 10.1 for Word</vt:lpwstr>
  </property>
  <property fmtid="{D5CDD505-2E9C-101B-9397-08002B2CF9AE}" pid="4" name="LastSaved">
    <vt:filetime>2019-08-06T00:00:00Z</vt:filetime>
  </property>
</Properties>
</file>